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DDA94" w14:textId="77777777" w:rsidR="006C625E" w:rsidRDefault="00C876E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48" behindDoc="0" locked="0" layoutInCell="1" allowOverlap="1" wp14:anchorId="698C6D72" wp14:editId="4B4F8F4C">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B7B3E" w14:textId="77777777" w:rsidR="000C4C90" w:rsidRDefault="000C4C90">
                                <w:pPr>
                                  <w:rPr>
                                    <w:rFonts w:ascii="Times New Roman" w:eastAsia="Times New Roman" w:hAnsi="Times New Roman" w:cs="Times New Roman"/>
                                    <w:sz w:val="58"/>
                                    <w:szCs w:val="58"/>
                                  </w:rPr>
                                </w:pPr>
                              </w:p>
                              <w:p w14:paraId="0833DFF4" w14:textId="77777777" w:rsidR="000C4C90" w:rsidRDefault="000C4C90">
                                <w:pPr>
                                  <w:rPr>
                                    <w:rFonts w:ascii="Times New Roman" w:eastAsia="Times New Roman" w:hAnsi="Times New Roman" w:cs="Times New Roman"/>
                                    <w:sz w:val="58"/>
                                    <w:szCs w:val="58"/>
                                  </w:rPr>
                                </w:pPr>
                              </w:p>
                              <w:p w14:paraId="492352BB"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5201B8" w:rsidRDefault="005201B8" w:rsidP="00F77674">
                                <w:pPr>
                                  <w:spacing w:before="349"/>
                                  <w:rPr>
                                    <w:rFonts w:ascii="Verdana" w:eastAsia="VAG Rounded Std Thin" w:hAnsi="Verdana" w:cs="VAG Rounded Std Thin"/>
                                    <w:sz w:val="45"/>
                                    <w:szCs w:val="45"/>
                                  </w:rPr>
                                </w:pPr>
                              </w:p>
                              <w:p w14:paraId="380CA67B" w14:textId="77777777" w:rsidR="00380694" w:rsidRDefault="00380694" w:rsidP="00F77674">
                                <w:pPr>
                                  <w:spacing w:before="349"/>
                                  <w:rPr>
                                    <w:rFonts w:ascii="Verdana" w:eastAsia="VAG Rounded Std Thin" w:hAnsi="Verdana" w:cs="VAG Rounded Std Thin"/>
                                    <w:sz w:val="45"/>
                                    <w:szCs w:val="45"/>
                                  </w:rPr>
                                </w:pPr>
                              </w:p>
                              <w:p w14:paraId="585B9E9D" w14:textId="77777777" w:rsidR="00380694" w:rsidRDefault="00380694" w:rsidP="00F77674">
                                <w:pPr>
                                  <w:spacing w:before="349"/>
                                  <w:rPr>
                                    <w:rFonts w:ascii="Verdana" w:eastAsia="VAG Rounded Std Thin" w:hAnsi="Verdana" w:cs="VAG Rounded Std Thin"/>
                                    <w:sz w:val="45"/>
                                    <w:szCs w:val="45"/>
                                  </w:rPr>
                                </w:pPr>
                              </w:p>
                              <w:p w14:paraId="4DE0D662" w14:textId="77777777" w:rsidR="00380694" w:rsidRPr="002E261E" w:rsidRDefault="00380694"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8C6D72"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7"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8"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9"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20"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C7B7B3E" w14:textId="77777777" w:rsidR="000C4C90" w:rsidRDefault="000C4C90">
                          <w:pPr>
                            <w:rPr>
                              <w:rFonts w:ascii="Times New Roman" w:eastAsia="Times New Roman" w:hAnsi="Times New Roman" w:cs="Times New Roman"/>
                              <w:sz w:val="58"/>
                              <w:szCs w:val="58"/>
                            </w:rPr>
                          </w:pPr>
                        </w:p>
                        <w:p w14:paraId="0833DFF4" w14:textId="77777777" w:rsidR="000C4C90" w:rsidRDefault="000C4C90">
                          <w:pPr>
                            <w:rPr>
                              <w:rFonts w:ascii="Times New Roman" w:eastAsia="Times New Roman" w:hAnsi="Times New Roman" w:cs="Times New Roman"/>
                              <w:sz w:val="58"/>
                              <w:szCs w:val="58"/>
                            </w:rPr>
                          </w:pPr>
                        </w:p>
                        <w:p w14:paraId="492352BB"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5201B8" w:rsidRDefault="005201B8" w:rsidP="00F77674">
                          <w:pPr>
                            <w:spacing w:before="349"/>
                            <w:rPr>
                              <w:rFonts w:ascii="Verdana" w:eastAsia="VAG Rounded Std Thin" w:hAnsi="Verdana" w:cs="VAG Rounded Std Thin"/>
                              <w:sz w:val="45"/>
                              <w:szCs w:val="45"/>
                            </w:rPr>
                          </w:pPr>
                        </w:p>
                        <w:p w14:paraId="380CA67B" w14:textId="77777777" w:rsidR="00380694" w:rsidRDefault="00380694" w:rsidP="00F77674">
                          <w:pPr>
                            <w:spacing w:before="349"/>
                            <w:rPr>
                              <w:rFonts w:ascii="Verdana" w:eastAsia="VAG Rounded Std Thin" w:hAnsi="Verdana" w:cs="VAG Rounded Std Thin"/>
                              <w:sz w:val="45"/>
                              <w:szCs w:val="45"/>
                            </w:rPr>
                          </w:pPr>
                        </w:p>
                        <w:p w14:paraId="585B9E9D" w14:textId="77777777" w:rsidR="00380694" w:rsidRDefault="00380694" w:rsidP="00F77674">
                          <w:pPr>
                            <w:spacing w:before="349"/>
                            <w:rPr>
                              <w:rFonts w:ascii="Verdana" w:eastAsia="VAG Rounded Std Thin" w:hAnsi="Verdana" w:cs="VAG Rounded Std Thin"/>
                              <w:sz w:val="45"/>
                              <w:szCs w:val="45"/>
                            </w:rPr>
                          </w:pPr>
                        </w:p>
                        <w:p w14:paraId="4DE0D662" w14:textId="77777777" w:rsidR="00380694" w:rsidRPr="002E261E" w:rsidRDefault="00380694"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6B972419" w14:textId="77777777" w:rsidR="006C625E" w:rsidRDefault="006C625E">
      <w:pPr>
        <w:rPr>
          <w:rFonts w:ascii="Times New Roman" w:eastAsia="Times New Roman" w:hAnsi="Times New Roman" w:cs="Times New Roman"/>
          <w:sz w:val="20"/>
          <w:szCs w:val="20"/>
        </w:rPr>
      </w:pPr>
    </w:p>
    <w:p w14:paraId="2050C619" w14:textId="77777777" w:rsidR="006C625E" w:rsidRDefault="006C625E">
      <w:pPr>
        <w:rPr>
          <w:rFonts w:ascii="Times New Roman" w:eastAsia="Times New Roman" w:hAnsi="Times New Roman" w:cs="Times New Roman"/>
          <w:sz w:val="20"/>
          <w:szCs w:val="20"/>
        </w:rPr>
      </w:pPr>
    </w:p>
    <w:p w14:paraId="55CC8007" w14:textId="77777777" w:rsidR="006C625E" w:rsidRDefault="006C625E">
      <w:pPr>
        <w:rPr>
          <w:rFonts w:ascii="Times New Roman" w:eastAsia="Times New Roman" w:hAnsi="Times New Roman" w:cs="Times New Roman"/>
          <w:sz w:val="20"/>
          <w:szCs w:val="20"/>
        </w:rPr>
      </w:pPr>
    </w:p>
    <w:p w14:paraId="2158694E" w14:textId="77777777" w:rsidR="006C625E" w:rsidRDefault="006C625E">
      <w:pPr>
        <w:rPr>
          <w:rFonts w:ascii="Times New Roman" w:eastAsia="Times New Roman" w:hAnsi="Times New Roman" w:cs="Times New Roman"/>
          <w:sz w:val="20"/>
          <w:szCs w:val="20"/>
        </w:rPr>
      </w:pPr>
    </w:p>
    <w:p w14:paraId="57CCAA3B" w14:textId="77777777" w:rsidR="006C625E" w:rsidRDefault="006C625E">
      <w:pPr>
        <w:rPr>
          <w:rFonts w:ascii="Times New Roman" w:eastAsia="Times New Roman" w:hAnsi="Times New Roman" w:cs="Times New Roman"/>
          <w:sz w:val="20"/>
          <w:szCs w:val="20"/>
        </w:rPr>
      </w:pPr>
    </w:p>
    <w:p w14:paraId="61AB6B8E" w14:textId="77777777" w:rsidR="006C625E" w:rsidRDefault="006C625E">
      <w:pPr>
        <w:rPr>
          <w:rFonts w:ascii="Times New Roman" w:eastAsia="Times New Roman" w:hAnsi="Times New Roman" w:cs="Times New Roman"/>
          <w:sz w:val="20"/>
          <w:szCs w:val="20"/>
        </w:rPr>
      </w:pPr>
    </w:p>
    <w:p w14:paraId="084A036D" w14:textId="77777777" w:rsidR="006C625E" w:rsidRDefault="006C625E">
      <w:pPr>
        <w:rPr>
          <w:rFonts w:ascii="Times New Roman" w:eastAsia="Times New Roman" w:hAnsi="Times New Roman" w:cs="Times New Roman"/>
          <w:sz w:val="20"/>
          <w:szCs w:val="20"/>
        </w:rPr>
      </w:pPr>
    </w:p>
    <w:p w14:paraId="1A722219" w14:textId="77777777" w:rsidR="006C625E" w:rsidRPr="000C4C90" w:rsidRDefault="006C625E">
      <w:pPr>
        <w:rPr>
          <w:rFonts w:ascii="Verdana" w:eastAsia="Times New Roman" w:hAnsi="Verdana" w:cs="Times New Roman"/>
        </w:rPr>
      </w:pPr>
    </w:p>
    <w:p w14:paraId="2792E716" w14:textId="77777777" w:rsidR="006C625E" w:rsidRPr="000C4C90" w:rsidRDefault="006C625E">
      <w:pPr>
        <w:spacing w:before="3"/>
        <w:rPr>
          <w:rFonts w:ascii="Verdana" w:eastAsia="Times New Roman" w:hAnsi="Verdana" w:cs="Times New Roman"/>
        </w:rPr>
      </w:pPr>
    </w:p>
    <w:p w14:paraId="0F489EAE" w14:textId="77777777" w:rsidR="000423B1" w:rsidRPr="00BE5746" w:rsidRDefault="000423B1" w:rsidP="000423B1">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6FFC4543" w14:textId="77777777" w:rsidR="000423B1" w:rsidRDefault="000423B1" w:rsidP="000423B1">
      <w:pPr>
        <w:rPr>
          <w:rFonts w:ascii="Verdana" w:hAnsi="Verdana" w:cs="Tahoma"/>
          <w:b/>
          <w:color w:val="231F20"/>
          <w:spacing w:val="8"/>
        </w:rPr>
      </w:pPr>
    </w:p>
    <w:tbl>
      <w:tblPr>
        <w:tblStyle w:val="TableGrid"/>
        <w:tblW w:w="0" w:type="auto"/>
        <w:tblLook w:val="04A0" w:firstRow="1" w:lastRow="0" w:firstColumn="1" w:lastColumn="0" w:noHBand="0" w:noVBand="1"/>
      </w:tblPr>
      <w:tblGrid>
        <w:gridCol w:w="4859"/>
        <w:gridCol w:w="5861"/>
      </w:tblGrid>
      <w:tr w:rsidR="000423B1" w:rsidRPr="000217F2" w14:paraId="57E01D49" w14:textId="77777777" w:rsidTr="00C0581C">
        <w:tc>
          <w:tcPr>
            <w:tcW w:w="4928" w:type="dxa"/>
          </w:tcPr>
          <w:p w14:paraId="3BFA0331"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6"/>
              </w:rPr>
              <w:t>Job title:</w:t>
            </w:r>
          </w:p>
        </w:tc>
        <w:tc>
          <w:tcPr>
            <w:tcW w:w="5953" w:type="dxa"/>
          </w:tcPr>
          <w:p w14:paraId="01593F5A" w14:textId="0E2696D2" w:rsidR="000423B1" w:rsidRPr="000217F2" w:rsidRDefault="00A27D6E" w:rsidP="00C0581C">
            <w:pPr>
              <w:rPr>
                <w:rFonts w:ascii="Verdana" w:hAnsi="Verdana" w:cs="Tahoma"/>
                <w:b/>
                <w:color w:val="231F20"/>
                <w:spacing w:val="6"/>
              </w:rPr>
            </w:pPr>
            <w:r>
              <w:rPr>
                <w:rFonts w:ascii="Verdana" w:hAnsi="Verdana" w:cs="Tahoma"/>
                <w:b/>
                <w:color w:val="231F20"/>
                <w:spacing w:val="6"/>
              </w:rPr>
              <w:t>Commercial Frameworks Manager</w:t>
            </w:r>
          </w:p>
        </w:tc>
      </w:tr>
      <w:tr w:rsidR="000423B1" w:rsidRPr="000217F2" w14:paraId="38C2130C" w14:textId="77777777" w:rsidTr="00C0581C">
        <w:tc>
          <w:tcPr>
            <w:tcW w:w="4928" w:type="dxa"/>
          </w:tcPr>
          <w:p w14:paraId="4BD05F33" w14:textId="77777777" w:rsidR="000423B1" w:rsidRPr="000217F2" w:rsidRDefault="000423B1" w:rsidP="00C0581C">
            <w:pPr>
              <w:rPr>
                <w:rFonts w:ascii="Verdana" w:hAnsi="Verdana" w:cs="Tahoma"/>
                <w:b/>
                <w:color w:val="231F20"/>
                <w:spacing w:val="6"/>
              </w:rPr>
            </w:pPr>
            <w:r>
              <w:rPr>
                <w:rFonts w:ascii="Verdana" w:hAnsi="Verdana" w:cs="Tahoma"/>
                <w:b/>
                <w:color w:val="231F20"/>
                <w:spacing w:val="6"/>
              </w:rPr>
              <w:t>Campaign Type:</w:t>
            </w:r>
          </w:p>
        </w:tc>
        <w:tc>
          <w:tcPr>
            <w:tcW w:w="5953" w:type="dxa"/>
          </w:tcPr>
          <w:p w14:paraId="13E0F921" w14:textId="0E5656B6" w:rsidR="000423B1" w:rsidRPr="000217F2" w:rsidRDefault="000423B1" w:rsidP="00C0581C">
            <w:pPr>
              <w:rPr>
                <w:rFonts w:ascii="Verdana" w:hAnsi="Verdana" w:cs="Tahoma"/>
                <w:b/>
                <w:color w:val="231F20"/>
                <w:spacing w:val="6"/>
              </w:rPr>
            </w:pPr>
            <w:r>
              <w:rPr>
                <w:rFonts w:ascii="Verdana" w:hAnsi="Verdana" w:cs="Tahoma"/>
                <w:b/>
                <w:color w:val="231F20"/>
                <w:spacing w:val="6"/>
              </w:rPr>
              <w:t>Concurrent</w:t>
            </w:r>
          </w:p>
        </w:tc>
      </w:tr>
      <w:tr w:rsidR="000423B1" w:rsidRPr="000217F2" w14:paraId="3436B3DA" w14:textId="77777777" w:rsidTr="00C0581C">
        <w:tc>
          <w:tcPr>
            <w:tcW w:w="4928" w:type="dxa"/>
          </w:tcPr>
          <w:p w14:paraId="086185B6" w14:textId="77777777" w:rsidR="000423B1" w:rsidRPr="000217F2" w:rsidRDefault="000423B1" w:rsidP="00C0581C">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5953" w:type="dxa"/>
          </w:tcPr>
          <w:p w14:paraId="20533C22" w14:textId="117C0D2B" w:rsidR="000423B1" w:rsidRPr="000217F2" w:rsidRDefault="00A27D6E" w:rsidP="00C0581C">
            <w:pPr>
              <w:rPr>
                <w:rFonts w:ascii="Verdana" w:hAnsi="Verdana" w:cs="Tahoma"/>
                <w:b/>
                <w:color w:val="231F20"/>
                <w:spacing w:val="6"/>
              </w:rPr>
            </w:pPr>
            <w:r>
              <w:rPr>
                <w:rFonts w:ascii="Verdana" w:hAnsi="Verdana" w:cs="Tahoma"/>
                <w:b/>
                <w:color w:val="231F20"/>
                <w:spacing w:val="6"/>
              </w:rPr>
              <w:t>A2</w:t>
            </w:r>
          </w:p>
        </w:tc>
      </w:tr>
      <w:tr w:rsidR="000423B1" w:rsidRPr="000217F2" w14:paraId="6714FE93" w14:textId="77777777" w:rsidTr="00C0581C">
        <w:tc>
          <w:tcPr>
            <w:tcW w:w="4928" w:type="dxa"/>
          </w:tcPr>
          <w:p w14:paraId="319E8152"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953" w:type="dxa"/>
          </w:tcPr>
          <w:p w14:paraId="28D3F970" w14:textId="5387987C" w:rsidR="000423B1" w:rsidRPr="000217F2" w:rsidRDefault="000423B1" w:rsidP="00C0581C">
            <w:pPr>
              <w:rPr>
                <w:rFonts w:ascii="Verdana" w:hAnsi="Verdana" w:cs="Tahoma"/>
                <w:b/>
                <w:color w:val="231F20"/>
                <w:spacing w:val="-4"/>
              </w:rPr>
            </w:pPr>
            <w:r>
              <w:rPr>
                <w:rFonts w:ascii="Verdana" w:hAnsi="Verdana" w:cs="Tahoma"/>
                <w:b/>
                <w:color w:val="231F20"/>
                <w:spacing w:val="-4"/>
              </w:rPr>
              <w:t>£</w:t>
            </w:r>
            <w:r w:rsidR="00A27D6E">
              <w:rPr>
                <w:rFonts w:ascii="Verdana" w:hAnsi="Verdana" w:cs="Tahoma"/>
                <w:b/>
                <w:color w:val="231F20"/>
                <w:spacing w:val="-4"/>
              </w:rPr>
              <w:t>49,995 - £56,000 per annum</w:t>
            </w:r>
          </w:p>
        </w:tc>
      </w:tr>
      <w:tr w:rsidR="000423B1" w:rsidRPr="000217F2" w14:paraId="41F8D5B7" w14:textId="77777777" w:rsidTr="00C0581C">
        <w:tc>
          <w:tcPr>
            <w:tcW w:w="4928" w:type="dxa"/>
          </w:tcPr>
          <w:p w14:paraId="2B7732C8" w14:textId="63EDBB5F"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 xml:space="preserve">Allowances: </w:t>
            </w:r>
          </w:p>
        </w:tc>
        <w:tc>
          <w:tcPr>
            <w:tcW w:w="5953" w:type="dxa"/>
          </w:tcPr>
          <w:p w14:paraId="16E3F348" w14:textId="5B7C3289" w:rsidR="000423B1" w:rsidRPr="000217F2" w:rsidRDefault="00F02B4D" w:rsidP="00C0581C">
            <w:pPr>
              <w:rPr>
                <w:rFonts w:ascii="Verdana" w:hAnsi="Verdana" w:cs="Tahoma"/>
                <w:b/>
                <w:color w:val="231F20"/>
                <w:spacing w:val="8"/>
              </w:rPr>
            </w:pPr>
            <w:r>
              <w:rPr>
                <w:rFonts w:ascii="Verdana" w:hAnsi="Verdana" w:cs="Tahoma"/>
                <w:b/>
                <w:color w:val="231F20"/>
                <w:spacing w:val="8"/>
              </w:rPr>
              <w:t>N/A</w:t>
            </w:r>
          </w:p>
        </w:tc>
      </w:tr>
      <w:tr w:rsidR="000423B1" w:rsidRPr="000217F2" w14:paraId="13251100" w14:textId="77777777" w:rsidTr="00C0581C">
        <w:tc>
          <w:tcPr>
            <w:tcW w:w="4928" w:type="dxa"/>
          </w:tcPr>
          <w:p w14:paraId="022BAF0B"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10"/>
              </w:rPr>
              <w:t>Team:</w:t>
            </w:r>
          </w:p>
        </w:tc>
        <w:tc>
          <w:tcPr>
            <w:tcW w:w="5953" w:type="dxa"/>
          </w:tcPr>
          <w:p w14:paraId="60E6D923" w14:textId="66CAF117" w:rsidR="000423B1" w:rsidRPr="000217F2" w:rsidRDefault="00F02B4D" w:rsidP="00C0581C">
            <w:pPr>
              <w:rPr>
                <w:rFonts w:ascii="Verdana" w:hAnsi="Verdana" w:cs="Tahoma"/>
                <w:b/>
                <w:color w:val="231F20"/>
                <w:spacing w:val="10"/>
              </w:rPr>
            </w:pPr>
            <w:r>
              <w:rPr>
                <w:rFonts w:ascii="Verdana" w:hAnsi="Verdana" w:cs="Tahoma"/>
                <w:b/>
                <w:color w:val="231F20"/>
                <w:spacing w:val="10"/>
              </w:rPr>
              <w:t>Strategic Estates</w:t>
            </w:r>
          </w:p>
        </w:tc>
      </w:tr>
      <w:tr w:rsidR="000423B1" w:rsidRPr="000217F2" w14:paraId="59F7FBB7" w14:textId="77777777" w:rsidTr="00C0581C">
        <w:tc>
          <w:tcPr>
            <w:tcW w:w="4928" w:type="dxa"/>
          </w:tcPr>
          <w:p w14:paraId="1009EC18"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10"/>
              </w:rPr>
              <w:t>Section:</w:t>
            </w:r>
          </w:p>
        </w:tc>
        <w:tc>
          <w:tcPr>
            <w:tcW w:w="5953" w:type="dxa"/>
          </w:tcPr>
          <w:p w14:paraId="67B305F2" w14:textId="4629972E" w:rsidR="000423B1" w:rsidRPr="000217F2" w:rsidRDefault="001975EB" w:rsidP="00C0581C">
            <w:pPr>
              <w:rPr>
                <w:rFonts w:ascii="Verdana" w:hAnsi="Verdana" w:cs="Tahoma"/>
                <w:b/>
                <w:color w:val="231F20"/>
                <w:spacing w:val="10"/>
              </w:rPr>
            </w:pPr>
            <w:r>
              <w:rPr>
                <w:rFonts w:ascii="Verdana" w:hAnsi="Verdana" w:cs="Tahoma"/>
                <w:b/>
                <w:color w:val="231F20"/>
                <w:spacing w:val="10"/>
              </w:rPr>
              <w:t>Property, Planning and Design</w:t>
            </w:r>
          </w:p>
        </w:tc>
      </w:tr>
      <w:tr w:rsidR="000423B1" w:rsidRPr="000217F2" w14:paraId="5A30E072" w14:textId="77777777" w:rsidTr="00C0581C">
        <w:tc>
          <w:tcPr>
            <w:tcW w:w="4928" w:type="dxa"/>
          </w:tcPr>
          <w:p w14:paraId="19807D6A"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Reports to:</w:t>
            </w:r>
          </w:p>
        </w:tc>
        <w:tc>
          <w:tcPr>
            <w:tcW w:w="5953" w:type="dxa"/>
          </w:tcPr>
          <w:p w14:paraId="71580E7E" w14:textId="3550FA7C" w:rsidR="000423B1" w:rsidRPr="000217F2" w:rsidRDefault="0058303A" w:rsidP="00C0581C">
            <w:pPr>
              <w:rPr>
                <w:rFonts w:ascii="Verdana" w:hAnsi="Verdana" w:cs="Tahoma"/>
                <w:b/>
                <w:color w:val="231F20"/>
                <w:spacing w:val="8"/>
              </w:rPr>
            </w:pPr>
            <w:r>
              <w:rPr>
                <w:rFonts w:ascii="Verdana" w:hAnsi="Verdana" w:cs="Tahoma"/>
                <w:b/>
                <w:color w:val="231F20"/>
                <w:spacing w:val="8"/>
              </w:rPr>
              <w:t xml:space="preserve">Head of </w:t>
            </w:r>
            <w:proofErr w:type="spellStart"/>
            <w:r>
              <w:rPr>
                <w:rFonts w:ascii="Verdana" w:hAnsi="Verdana" w:cs="Tahoma"/>
                <w:b/>
                <w:color w:val="231F20"/>
                <w:spacing w:val="8"/>
              </w:rPr>
              <w:t>Programme</w:t>
            </w:r>
            <w:proofErr w:type="spellEnd"/>
            <w:r>
              <w:rPr>
                <w:rFonts w:ascii="Verdana" w:hAnsi="Verdana" w:cs="Tahoma"/>
                <w:b/>
                <w:color w:val="231F20"/>
                <w:spacing w:val="8"/>
              </w:rPr>
              <w:t xml:space="preserve"> and Planning</w:t>
            </w:r>
          </w:p>
        </w:tc>
      </w:tr>
      <w:tr w:rsidR="000423B1" w:rsidRPr="000217F2" w14:paraId="58976DB4" w14:textId="77777777" w:rsidTr="00C0581C">
        <w:tc>
          <w:tcPr>
            <w:tcW w:w="4928" w:type="dxa"/>
          </w:tcPr>
          <w:p w14:paraId="201F6C2D"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Number of posts:</w:t>
            </w:r>
          </w:p>
        </w:tc>
        <w:tc>
          <w:tcPr>
            <w:tcW w:w="5953" w:type="dxa"/>
          </w:tcPr>
          <w:p w14:paraId="7085D05D" w14:textId="7EA6320C" w:rsidR="000423B1" w:rsidRPr="000217F2" w:rsidRDefault="0058303A" w:rsidP="00C0581C">
            <w:pPr>
              <w:rPr>
                <w:rFonts w:ascii="Verdana" w:hAnsi="Verdana" w:cs="Tahoma"/>
                <w:b/>
                <w:color w:val="231F20"/>
                <w:spacing w:val="8"/>
              </w:rPr>
            </w:pPr>
            <w:r>
              <w:rPr>
                <w:rFonts w:ascii="Verdana" w:hAnsi="Verdana" w:cs="Tahoma"/>
                <w:b/>
                <w:color w:val="231F20"/>
                <w:spacing w:val="8"/>
              </w:rPr>
              <w:t>1</w:t>
            </w:r>
          </w:p>
        </w:tc>
      </w:tr>
      <w:tr w:rsidR="000423B1" w:rsidRPr="000217F2" w14:paraId="10315BF6" w14:textId="77777777" w:rsidTr="00C0581C">
        <w:tc>
          <w:tcPr>
            <w:tcW w:w="4928" w:type="dxa"/>
          </w:tcPr>
          <w:p w14:paraId="44587E36"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953" w:type="dxa"/>
          </w:tcPr>
          <w:p w14:paraId="11EEC612" w14:textId="634B9153" w:rsidR="000423B1" w:rsidRPr="000217F2" w:rsidRDefault="0058303A" w:rsidP="00C0581C">
            <w:pPr>
              <w:rPr>
                <w:rFonts w:ascii="Verdana" w:hAnsi="Verdana" w:cs="Tahoma"/>
                <w:b/>
                <w:color w:val="231F20"/>
                <w:spacing w:val="8"/>
              </w:rPr>
            </w:pPr>
            <w:r>
              <w:rPr>
                <w:rFonts w:ascii="Verdana" w:hAnsi="Verdana" w:cs="Tahoma"/>
                <w:b/>
                <w:color w:val="231F20"/>
                <w:spacing w:val="8"/>
              </w:rPr>
              <w:t>36, full time</w:t>
            </w:r>
          </w:p>
        </w:tc>
      </w:tr>
      <w:tr w:rsidR="000423B1" w:rsidRPr="000217F2" w14:paraId="7DAC352B" w14:textId="77777777" w:rsidTr="00C0581C">
        <w:tc>
          <w:tcPr>
            <w:tcW w:w="4928" w:type="dxa"/>
          </w:tcPr>
          <w:p w14:paraId="50A1A16A"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953" w:type="dxa"/>
          </w:tcPr>
          <w:p w14:paraId="63BA506C" w14:textId="2EF7FF54" w:rsidR="000423B1" w:rsidRPr="000217F2" w:rsidRDefault="0058303A" w:rsidP="00C0581C">
            <w:pPr>
              <w:rPr>
                <w:rFonts w:ascii="Verdana" w:hAnsi="Verdana" w:cs="Tahoma"/>
                <w:b/>
                <w:color w:val="231F20"/>
                <w:spacing w:val="8"/>
              </w:rPr>
            </w:pPr>
            <w:r>
              <w:rPr>
                <w:rFonts w:ascii="Verdana" w:hAnsi="Verdana" w:cs="Tahoma"/>
                <w:b/>
                <w:color w:val="231F20"/>
                <w:spacing w:val="8"/>
              </w:rPr>
              <w:t>Permanent</w:t>
            </w:r>
          </w:p>
        </w:tc>
      </w:tr>
      <w:tr w:rsidR="000423B1" w:rsidRPr="000217F2" w14:paraId="2195ECE2" w14:textId="77777777" w:rsidTr="00C0581C">
        <w:tc>
          <w:tcPr>
            <w:tcW w:w="4928" w:type="dxa"/>
          </w:tcPr>
          <w:p w14:paraId="5280AF14" w14:textId="77777777" w:rsidR="000423B1" w:rsidRPr="000217F2" w:rsidRDefault="000423B1" w:rsidP="00C0581C">
            <w:pPr>
              <w:rPr>
                <w:rFonts w:ascii="Verdana" w:hAnsi="Verdana" w:cs="Tahoma"/>
                <w:b/>
                <w:color w:val="231F20"/>
                <w:spacing w:val="2"/>
              </w:rPr>
            </w:pPr>
            <w:r w:rsidRPr="000217F2">
              <w:rPr>
                <w:rFonts w:ascii="Verdana" w:hAnsi="Verdana" w:cs="Tahoma"/>
                <w:b/>
                <w:color w:val="231F20"/>
                <w:spacing w:val="8"/>
              </w:rPr>
              <w:t>Issue date:</w:t>
            </w:r>
          </w:p>
        </w:tc>
        <w:tc>
          <w:tcPr>
            <w:tcW w:w="5953" w:type="dxa"/>
          </w:tcPr>
          <w:p w14:paraId="2DC960DE" w14:textId="38197805" w:rsidR="000423B1" w:rsidRPr="000217F2" w:rsidRDefault="002033FB" w:rsidP="00C0581C">
            <w:pPr>
              <w:rPr>
                <w:rFonts w:ascii="Verdana" w:hAnsi="Verdana" w:cs="Tahoma"/>
                <w:b/>
                <w:color w:val="231F20"/>
                <w:spacing w:val="8"/>
              </w:rPr>
            </w:pPr>
            <w:r>
              <w:rPr>
                <w:rFonts w:ascii="Verdana" w:hAnsi="Verdana" w:cs="Tahoma"/>
                <w:b/>
                <w:color w:val="231F20"/>
                <w:spacing w:val="8"/>
              </w:rPr>
              <w:t>6 December 2018</w:t>
            </w:r>
          </w:p>
        </w:tc>
      </w:tr>
      <w:tr w:rsidR="000423B1" w:rsidRPr="000217F2" w14:paraId="42E63C64" w14:textId="77777777" w:rsidTr="00C0581C">
        <w:tc>
          <w:tcPr>
            <w:tcW w:w="4928" w:type="dxa"/>
          </w:tcPr>
          <w:p w14:paraId="0FAD517A"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Closing date:</w:t>
            </w:r>
          </w:p>
        </w:tc>
        <w:tc>
          <w:tcPr>
            <w:tcW w:w="5953" w:type="dxa"/>
          </w:tcPr>
          <w:p w14:paraId="071B71B7" w14:textId="2854C28C" w:rsidR="000423B1" w:rsidRPr="000217F2" w:rsidRDefault="00473C80" w:rsidP="00C0581C">
            <w:pPr>
              <w:rPr>
                <w:rFonts w:ascii="Verdana" w:hAnsi="Verdana" w:cs="Tahoma"/>
                <w:b/>
                <w:color w:val="231F20"/>
                <w:spacing w:val="8"/>
              </w:rPr>
            </w:pPr>
            <w:r>
              <w:rPr>
                <w:rFonts w:ascii="Verdana" w:hAnsi="Verdana" w:cs="Tahoma"/>
                <w:b/>
                <w:color w:val="231F20"/>
                <w:spacing w:val="8"/>
              </w:rPr>
              <w:t>17</w:t>
            </w:r>
            <w:bookmarkStart w:id="0" w:name="_GoBack"/>
            <w:bookmarkEnd w:id="0"/>
            <w:r w:rsidR="0090741E">
              <w:rPr>
                <w:rFonts w:ascii="Verdana" w:hAnsi="Verdana" w:cs="Tahoma"/>
                <w:b/>
                <w:color w:val="231F20"/>
                <w:spacing w:val="8"/>
              </w:rPr>
              <w:t xml:space="preserve"> February</w:t>
            </w:r>
            <w:r w:rsidR="003E6984">
              <w:rPr>
                <w:rFonts w:ascii="Verdana" w:hAnsi="Verdana" w:cs="Tahoma"/>
                <w:b/>
                <w:color w:val="231F20"/>
                <w:spacing w:val="8"/>
              </w:rPr>
              <w:t xml:space="preserve"> 2019 </w:t>
            </w:r>
            <w:r w:rsidR="003C15F1">
              <w:rPr>
                <w:rFonts w:ascii="Verdana" w:hAnsi="Verdana" w:cs="Tahoma"/>
                <w:b/>
                <w:color w:val="231F20"/>
                <w:spacing w:val="8"/>
              </w:rPr>
              <w:t>23:55</w:t>
            </w:r>
            <w:r w:rsidR="003E6984">
              <w:rPr>
                <w:rFonts w:ascii="Verdana" w:hAnsi="Verdana" w:cs="Tahoma"/>
                <w:b/>
                <w:color w:val="231F20"/>
                <w:spacing w:val="8"/>
              </w:rPr>
              <w:t xml:space="preserve"> hours</w:t>
            </w:r>
          </w:p>
        </w:tc>
      </w:tr>
    </w:tbl>
    <w:p w14:paraId="15A7AA0A" w14:textId="77777777" w:rsidR="000423B1" w:rsidRDefault="000423B1" w:rsidP="000423B1">
      <w:pPr>
        <w:spacing w:before="1"/>
      </w:pPr>
    </w:p>
    <w:p w14:paraId="5C32EFB6" w14:textId="77777777" w:rsidR="000423B1" w:rsidRDefault="000423B1" w:rsidP="000423B1">
      <w:pPr>
        <w:spacing w:before="1"/>
        <w:rPr>
          <w:rFonts w:ascii="Verdana" w:hAnsi="Verdana" w:cs="Tahoma"/>
          <w:b/>
          <w:color w:val="231F20"/>
          <w:spacing w:val="7"/>
        </w:rPr>
      </w:pPr>
    </w:p>
    <w:p w14:paraId="29230E28" w14:textId="77777777" w:rsidR="000423B1" w:rsidRDefault="000423B1" w:rsidP="000423B1">
      <w:pPr>
        <w:spacing w:before="1"/>
        <w:rPr>
          <w:rFonts w:ascii="Verdana" w:hAnsi="Verdana" w:cs="Tahoma"/>
          <w:b/>
          <w:color w:val="231F20"/>
          <w:spacing w:val="22"/>
        </w:rPr>
      </w:pPr>
      <w:r>
        <w:rPr>
          <w:rFonts w:ascii="Verdana" w:hAnsi="Verdana" w:cs="Tahoma"/>
          <w:b/>
          <w:color w:val="231F20"/>
          <w:spacing w:val="22"/>
        </w:rPr>
        <w:t>The House of Commons</w:t>
      </w:r>
    </w:p>
    <w:p w14:paraId="40E2E3BB" w14:textId="77777777" w:rsidR="000423B1" w:rsidRDefault="000423B1" w:rsidP="000423B1">
      <w:pPr>
        <w:pStyle w:val="TableParagraph"/>
        <w:rPr>
          <w:rFonts w:ascii="Verdana" w:hAnsi="Verdana"/>
        </w:rPr>
      </w:pPr>
      <w:r>
        <w:rPr>
          <w:rFonts w:ascii="Verdana" w:hAnsi="Verdana"/>
        </w:rPr>
        <w:t xml:space="preserve">The House of Commons and the iconic Palace of Westminster are key elements of the UK Parliaments. Around 2,500 staff work behind the scenes at the House of Commons, supporting the democratic process in </w:t>
      </w:r>
      <w:proofErr w:type="gramStart"/>
      <w:r>
        <w:rPr>
          <w:rFonts w:ascii="Verdana" w:hAnsi="Verdana"/>
        </w:rPr>
        <w:t>many different ways</w:t>
      </w:r>
      <w:proofErr w:type="gramEnd"/>
      <w:r>
        <w:rPr>
          <w:rFonts w:ascii="Verdana" w:hAnsi="Verdana"/>
        </w:rPr>
        <w:t xml:space="preserve">. We are politically impartial and take great pride in the vision and values which guide our work. </w:t>
      </w:r>
    </w:p>
    <w:p w14:paraId="5B47568C" w14:textId="77777777" w:rsidR="000423B1" w:rsidRDefault="000423B1" w:rsidP="000423B1">
      <w:pPr>
        <w:pStyle w:val="TableParagraph"/>
        <w:rPr>
          <w:rFonts w:ascii="Verdana" w:hAnsi="Verdana"/>
        </w:rPr>
      </w:pPr>
    </w:p>
    <w:p w14:paraId="5AD01BFD" w14:textId="77777777" w:rsidR="000423B1" w:rsidRDefault="000423B1" w:rsidP="000423B1">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7CCE9EA9" w14:textId="77777777" w:rsidR="000423B1" w:rsidRDefault="000423B1" w:rsidP="000423B1">
      <w:pPr>
        <w:spacing w:before="1"/>
        <w:rPr>
          <w:rFonts w:ascii="Verdana" w:hAnsi="Verdana" w:cs="Tahoma"/>
          <w:b/>
          <w:color w:val="231F20"/>
          <w:spacing w:val="7"/>
        </w:rPr>
      </w:pPr>
    </w:p>
    <w:p w14:paraId="1DA9ACDD" w14:textId="77777777" w:rsidR="000423B1" w:rsidRDefault="000423B1" w:rsidP="000423B1">
      <w:pPr>
        <w:spacing w:before="1"/>
        <w:rPr>
          <w:rFonts w:ascii="Verdana" w:hAnsi="Verdana" w:cs="Tahoma"/>
          <w:b/>
          <w:color w:val="231F20"/>
          <w:spacing w:val="22"/>
        </w:rPr>
      </w:pPr>
      <w:r>
        <w:rPr>
          <w:rFonts w:ascii="Verdana" w:hAnsi="Verdana" w:cs="Tahoma"/>
          <w:b/>
          <w:color w:val="231F20"/>
          <w:spacing w:val="22"/>
        </w:rPr>
        <w:t>Team information</w:t>
      </w:r>
    </w:p>
    <w:p w14:paraId="079EA03D" w14:textId="77777777" w:rsidR="0058303A" w:rsidRDefault="0058303A" w:rsidP="0058303A">
      <w:pPr>
        <w:spacing w:before="1"/>
        <w:rPr>
          <w:rStyle w:val="normaltextrun1"/>
          <w:rFonts w:ascii="Verdana" w:hAnsi="Verdana"/>
        </w:rPr>
      </w:pPr>
      <w:r>
        <w:rPr>
          <w:rStyle w:val="normaltextrun1"/>
          <w:rFonts w:ascii="Verdana" w:hAnsi="Verdana"/>
        </w:rPr>
        <w:t xml:space="preserve">The Property, Planning and Design team is responsible for Estate Management and provides professional and technical support to the House of Commons, House of Lords and Parliament’s major building </w:t>
      </w:r>
      <w:proofErr w:type="spellStart"/>
      <w:r>
        <w:rPr>
          <w:rStyle w:val="spellingerror"/>
          <w:rFonts w:ascii="Verdana" w:hAnsi="Verdana"/>
        </w:rPr>
        <w:t>programmes</w:t>
      </w:r>
      <w:proofErr w:type="spellEnd"/>
      <w:r>
        <w:rPr>
          <w:rStyle w:val="normaltextrun1"/>
          <w:rFonts w:ascii="Verdana" w:hAnsi="Verdana"/>
        </w:rPr>
        <w:t xml:space="preserve">.  This includes: Property and Workspace, Design Authority, Principal Architect; </w:t>
      </w:r>
      <w:proofErr w:type="spellStart"/>
      <w:r>
        <w:rPr>
          <w:rStyle w:val="normaltextrun1"/>
          <w:rFonts w:ascii="Verdana" w:hAnsi="Verdana"/>
        </w:rPr>
        <w:t>Programme</w:t>
      </w:r>
      <w:proofErr w:type="spellEnd"/>
      <w:r>
        <w:rPr>
          <w:rStyle w:val="normaltextrun1"/>
          <w:rFonts w:ascii="Verdana" w:hAnsi="Verdana"/>
        </w:rPr>
        <w:t xml:space="preserve"> &amp; Planning and Asset Management.  </w:t>
      </w:r>
    </w:p>
    <w:p w14:paraId="6B75EEDE" w14:textId="77777777" w:rsidR="0058303A" w:rsidRDefault="0058303A" w:rsidP="0058303A">
      <w:pPr>
        <w:spacing w:before="1"/>
        <w:rPr>
          <w:rStyle w:val="normaltextrun1"/>
          <w:rFonts w:ascii="Verdana" w:hAnsi="Verdana"/>
        </w:rPr>
      </w:pPr>
    </w:p>
    <w:p w14:paraId="2659A905" w14:textId="77777777" w:rsidR="0058303A" w:rsidRDefault="0058303A" w:rsidP="0058303A">
      <w:pPr>
        <w:spacing w:before="1"/>
        <w:rPr>
          <w:rFonts w:ascii="Verdana,Tahoma" w:eastAsia="Verdana,Tahoma" w:hAnsi="Verdana,Tahoma" w:cs="Verdana,Tahoma"/>
        </w:rPr>
      </w:pPr>
      <w:r w:rsidRPr="00152F5A">
        <w:rPr>
          <w:rFonts w:ascii="Verdana" w:eastAsia="Verdana" w:hAnsi="Verdana" w:cs="Verdana"/>
        </w:rPr>
        <w:t>The Parliamentary Estate is approximately 240,000 square meters across 37 buildings.  The Estate is a mixture of freehold and leasehold and Parliament also leases commercial units to tenants.  75% of the Estate is listed including two Grade 1 listed properties (The Palace of Westminster and Norman Shaw North).  The Palace of Westminster also forms part of the UNESCO World Heritage site.</w:t>
      </w:r>
    </w:p>
    <w:p w14:paraId="58B5EDB8" w14:textId="77777777" w:rsidR="0058303A" w:rsidRDefault="0058303A" w:rsidP="0058303A">
      <w:pPr>
        <w:spacing w:before="1"/>
        <w:rPr>
          <w:rFonts w:ascii="Verdana" w:eastAsia="Tahoma" w:hAnsi="Verdana" w:cs="Tahoma"/>
        </w:rPr>
      </w:pPr>
    </w:p>
    <w:p w14:paraId="66318B02" w14:textId="77777777" w:rsidR="000423B1" w:rsidRDefault="000423B1" w:rsidP="000423B1">
      <w:pPr>
        <w:spacing w:before="1"/>
        <w:rPr>
          <w:rFonts w:ascii="Verdana" w:hAnsi="Verdana" w:cs="Tahoma"/>
        </w:rPr>
      </w:pPr>
      <w:r>
        <w:rPr>
          <w:rFonts w:ascii="Verdana" w:hAnsi="Verdana" w:cs="Tahoma"/>
          <w:b/>
          <w:color w:val="231F20"/>
          <w:spacing w:val="6"/>
        </w:rPr>
        <w:t>Job introduction</w:t>
      </w:r>
    </w:p>
    <w:p w14:paraId="78C505AD" w14:textId="77777777" w:rsidR="0058303A" w:rsidRDefault="0058303A" w:rsidP="0058303A">
      <w:pPr>
        <w:rPr>
          <w:rFonts w:ascii="Verdana" w:hAnsi="Verdana" w:cs="Tahoma"/>
          <w:b/>
          <w:bCs/>
          <w:color w:val="231F20"/>
          <w:spacing w:val="6"/>
        </w:rPr>
      </w:pPr>
      <w:r w:rsidRPr="00152F5A">
        <w:rPr>
          <w:rFonts w:ascii="Verdana" w:eastAsia="Verdana" w:hAnsi="Verdana" w:cs="Verdana"/>
        </w:rPr>
        <w:t>The primary purpose of this role is to undertake the procurement and implementation of new NEC consultant and contractor frameworks.  Strategic Estates began to use NEC3 contracts for the de</w:t>
      </w:r>
      <w:r>
        <w:rPr>
          <w:rFonts w:ascii="Verdana" w:eastAsia="Verdana" w:hAnsi="Verdana" w:cs="Verdana"/>
        </w:rPr>
        <w:t>livery of projects</w:t>
      </w:r>
      <w:r w:rsidRPr="00152F5A">
        <w:rPr>
          <w:rFonts w:ascii="Verdana" w:eastAsia="Verdana" w:hAnsi="Verdana" w:cs="Verdana"/>
        </w:rPr>
        <w:t xml:space="preserve"> in 2016.  </w:t>
      </w:r>
      <w:proofErr w:type="gramStart"/>
      <w:r w:rsidRPr="00152F5A">
        <w:rPr>
          <w:rFonts w:ascii="Verdana" w:eastAsia="Verdana" w:hAnsi="Verdana" w:cs="Verdana"/>
        </w:rPr>
        <w:t>A number of</w:t>
      </w:r>
      <w:proofErr w:type="gramEnd"/>
      <w:r w:rsidRPr="00152F5A">
        <w:rPr>
          <w:rFonts w:ascii="Verdana" w:eastAsia="Verdana" w:hAnsi="Verdana" w:cs="Verdana"/>
        </w:rPr>
        <w:t xml:space="preserve"> NEC3 frameworks have been tendered and are in use.  NEC4 may be adopted by Parliament for use in the future.</w:t>
      </w:r>
    </w:p>
    <w:p w14:paraId="194E8930" w14:textId="3977C3BF" w:rsidR="000423B1" w:rsidRDefault="000423B1" w:rsidP="000423B1">
      <w:pPr>
        <w:spacing w:before="1"/>
        <w:rPr>
          <w:rFonts w:ascii="Verdana" w:eastAsia="Times New Roman" w:hAnsi="Verdana" w:cs="Tahoma"/>
          <w:i/>
        </w:rPr>
      </w:pPr>
    </w:p>
    <w:p w14:paraId="429D40A4" w14:textId="25C5ADA5" w:rsidR="0058303A" w:rsidRDefault="0058303A" w:rsidP="000423B1">
      <w:pPr>
        <w:spacing w:before="1"/>
        <w:rPr>
          <w:rFonts w:ascii="Verdana" w:eastAsia="Times New Roman" w:hAnsi="Verdana" w:cs="Tahoma"/>
          <w:i/>
        </w:rPr>
      </w:pPr>
    </w:p>
    <w:p w14:paraId="2BA35328" w14:textId="33B9F28F" w:rsidR="0058303A" w:rsidRDefault="0058303A" w:rsidP="000423B1">
      <w:pPr>
        <w:spacing w:before="1"/>
        <w:rPr>
          <w:rFonts w:ascii="Verdana" w:eastAsia="Times New Roman" w:hAnsi="Verdana" w:cs="Tahoma"/>
          <w:i/>
        </w:rPr>
      </w:pPr>
    </w:p>
    <w:p w14:paraId="7F9B274B" w14:textId="77777777" w:rsidR="0058303A" w:rsidRPr="0072164E" w:rsidRDefault="0058303A" w:rsidP="000423B1">
      <w:pPr>
        <w:spacing w:before="1"/>
        <w:rPr>
          <w:rFonts w:ascii="Verdana" w:eastAsia="Times New Roman" w:hAnsi="Verdana" w:cs="Tahoma"/>
          <w:i/>
        </w:rPr>
      </w:pPr>
    </w:p>
    <w:p w14:paraId="74F1A8F0" w14:textId="5D2CCCEE" w:rsidR="000423B1" w:rsidRDefault="000423B1" w:rsidP="000423B1">
      <w:pPr>
        <w:rPr>
          <w:rFonts w:ascii="Verdana" w:hAnsi="Verdana" w:cs="Tahoma"/>
          <w:b/>
          <w:color w:val="231F20"/>
          <w:spacing w:val="6"/>
        </w:rPr>
      </w:pPr>
      <w:r>
        <w:rPr>
          <w:rFonts w:ascii="Verdana" w:hAnsi="Verdana" w:cs="Tahoma"/>
          <w:b/>
          <w:color w:val="231F20"/>
          <w:spacing w:val="6"/>
        </w:rPr>
        <w:lastRenderedPageBreak/>
        <w:t>Key stakeholder relationships</w:t>
      </w:r>
    </w:p>
    <w:p w14:paraId="1ABEB189" w14:textId="77777777" w:rsidR="0058303A" w:rsidRDefault="0058303A" w:rsidP="000423B1">
      <w:pPr>
        <w:rPr>
          <w:rFonts w:ascii="Verdana" w:hAnsi="Verdana" w:cs="Tahoma"/>
          <w:b/>
          <w:color w:val="231F20"/>
          <w:spacing w:val="8"/>
        </w:rPr>
      </w:pPr>
    </w:p>
    <w:p w14:paraId="4A1244ED" w14:textId="77777777" w:rsidR="0058303A" w:rsidRPr="007F77F4" w:rsidRDefault="0058303A" w:rsidP="0058303A">
      <w:pPr>
        <w:pStyle w:val="ListParagraph"/>
        <w:widowControl/>
        <w:numPr>
          <w:ilvl w:val="0"/>
          <w:numId w:val="3"/>
        </w:numPr>
        <w:autoSpaceDE w:val="0"/>
        <w:autoSpaceDN w:val="0"/>
        <w:adjustRightInd w:val="0"/>
        <w:contextualSpacing/>
        <w:rPr>
          <w:rFonts w:ascii="Verdana" w:hAnsi="Verdana" w:cs="Tahoma"/>
          <w:lang w:val="en-GB"/>
        </w:rPr>
      </w:pPr>
      <w:r w:rsidRPr="007F77F4">
        <w:rPr>
          <w:rFonts w:ascii="Verdana" w:hAnsi="Verdana" w:cs="Tahoma"/>
          <w:lang w:val="en-GB"/>
        </w:rPr>
        <w:t>Strategic Estates</w:t>
      </w:r>
    </w:p>
    <w:p w14:paraId="39EB0B58" w14:textId="77777777" w:rsidR="0058303A" w:rsidRPr="007F77F4" w:rsidRDefault="0058303A" w:rsidP="0058303A">
      <w:pPr>
        <w:pStyle w:val="ListParagraph"/>
        <w:widowControl/>
        <w:numPr>
          <w:ilvl w:val="0"/>
          <w:numId w:val="4"/>
        </w:numPr>
        <w:autoSpaceDE w:val="0"/>
        <w:autoSpaceDN w:val="0"/>
        <w:adjustRightInd w:val="0"/>
        <w:contextualSpacing/>
        <w:rPr>
          <w:rFonts w:ascii="Verdana" w:hAnsi="Verdana" w:cs="Tahoma"/>
          <w:lang w:val="en-GB"/>
        </w:rPr>
      </w:pPr>
      <w:r w:rsidRPr="007F77F4">
        <w:rPr>
          <w:rFonts w:ascii="Verdana" w:hAnsi="Verdana" w:cs="Tahoma"/>
          <w:lang w:val="en-GB"/>
        </w:rPr>
        <w:t>Property, Planning &amp; Design Team</w:t>
      </w:r>
    </w:p>
    <w:p w14:paraId="091F013E" w14:textId="77777777" w:rsidR="0058303A" w:rsidRPr="007F77F4" w:rsidRDefault="0058303A" w:rsidP="0058303A">
      <w:pPr>
        <w:pStyle w:val="ListParagraph"/>
        <w:widowControl/>
        <w:numPr>
          <w:ilvl w:val="0"/>
          <w:numId w:val="4"/>
        </w:numPr>
        <w:autoSpaceDE w:val="0"/>
        <w:autoSpaceDN w:val="0"/>
        <w:adjustRightInd w:val="0"/>
        <w:contextualSpacing/>
        <w:rPr>
          <w:rFonts w:ascii="Verdana" w:hAnsi="Verdana" w:cs="Tahoma"/>
          <w:lang w:val="en-GB"/>
        </w:rPr>
      </w:pPr>
      <w:r w:rsidRPr="007F77F4">
        <w:rPr>
          <w:rFonts w:ascii="Verdana" w:hAnsi="Verdana" w:cs="Tahoma"/>
          <w:lang w:val="en-GB"/>
        </w:rPr>
        <w:t>Project Delivery Team</w:t>
      </w:r>
    </w:p>
    <w:p w14:paraId="057F6BF0" w14:textId="77777777" w:rsidR="0058303A" w:rsidRPr="007F77F4" w:rsidRDefault="0058303A" w:rsidP="0058303A">
      <w:pPr>
        <w:pStyle w:val="ListParagraph"/>
        <w:widowControl/>
        <w:numPr>
          <w:ilvl w:val="0"/>
          <w:numId w:val="4"/>
        </w:numPr>
        <w:autoSpaceDE w:val="0"/>
        <w:autoSpaceDN w:val="0"/>
        <w:adjustRightInd w:val="0"/>
        <w:contextualSpacing/>
        <w:rPr>
          <w:rFonts w:ascii="Verdana,Tahoma" w:eastAsia="Verdana,Tahoma" w:hAnsi="Verdana,Tahoma" w:cs="Verdana,Tahoma"/>
          <w:lang w:val="en-GB"/>
        </w:rPr>
      </w:pPr>
      <w:r w:rsidRPr="00152F5A">
        <w:rPr>
          <w:rFonts w:ascii="Verdana" w:eastAsia="Verdana" w:hAnsi="Verdana" w:cs="Verdana"/>
          <w:lang w:val="en-GB"/>
        </w:rPr>
        <w:t>Finance Team</w:t>
      </w:r>
    </w:p>
    <w:p w14:paraId="045C8373" w14:textId="77777777" w:rsidR="0058303A" w:rsidRDefault="0058303A" w:rsidP="0058303A">
      <w:pPr>
        <w:pStyle w:val="ListParagraph"/>
        <w:numPr>
          <w:ilvl w:val="0"/>
          <w:numId w:val="4"/>
        </w:numPr>
        <w:rPr>
          <w:rFonts w:ascii="Verdana,Tahoma" w:eastAsia="Verdana,Tahoma" w:hAnsi="Verdana,Tahoma" w:cs="Verdana,Tahoma"/>
          <w:lang w:val="en-GB"/>
        </w:rPr>
      </w:pPr>
      <w:r w:rsidRPr="00152F5A">
        <w:rPr>
          <w:rFonts w:ascii="Verdana" w:eastAsia="Verdana" w:hAnsi="Verdana" w:cs="Verdana"/>
          <w:lang w:val="en-GB"/>
        </w:rPr>
        <w:t>SE Portfolio Management Office</w:t>
      </w:r>
    </w:p>
    <w:p w14:paraId="6C2B7B29" w14:textId="77777777" w:rsidR="0058303A" w:rsidRPr="007F77F4" w:rsidRDefault="0058303A" w:rsidP="0058303A">
      <w:pPr>
        <w:pStyle w:val="ListParagraph"/>
        <w:widowControl/>
        <w:numPr>
          <w:ilvl w:val="0"/>
          <w:numId w:val="2"/>
        </w:numPr>
        <w:autoSpaceDE w:val="0"/>
        <w:autoSpaceDN w:val="0"/>
        <w:adjustRightInd w:val="0"/>
        <w:contextualSpacing/>
        <w:rPr>
          <w:rFonts w:ascii="Verdana" w:hAnsi="Verdana" w:cs="Tahoma"/>
          <w:lang w:val="en-GB"/>
        </w:rPr>
      </w:pPr>
      <w:r w:rsidRPr="007F77F4">
        <w:rPr>
          <w:rFonts w:ascii="Verdana" w:hAnsi="Verdana" w:cs="Tahoma"/>
          <w:lang w:val="en-GB"/>
        </w:rPr>
        <w:t>Parliamentary Procurement and Commercial Services</w:t>
      </w:r>
    </w:p>
    <w:p w14:paraId="5B20D06D" w14:textId="77777777" w:rsidR="0058303A" w:rsidRDefault="0058303A" w:rsidP="0058303A">
      <w:pPr>
        <w:widowControl/>
        <w:numPr>
          <w:ilvl w:val="0"/>
          <w:numId w:val="2"/>
        </w:numPr>
        <w:autoSpaceDE w:val="0"/>
        <w:autoSpaceDN w:val="0"/>
        <w:adjustRightInd w:val="0"/>
        <w:contextualSpacing/>
        <w:rPr>
          <w:rFonts w:ascii="Verdana" w:hAnsi="Verdana" w:cs="Tahoma"/>
          <w:lang w:val="en-GB"/>
        </w:rPr>
      </w:pPr>
      <w:r w:rsidRPr="007F77F4">
        <w:rPr>
          <w:rFonts w:ascii="Verdana" w:hAnsi="Verdana" w:cs="Tahoma"/>
          <w:lang w:val="en-GB"/>
        </w:rPr>
        <w:t>In-House Services, Parliamentary Maintenance Services Team</w:t>
      </w:r>
    </w:p>
    <w:p w14:paraId="14E8BB3E" w14:textId="77777777" w:rsidR="0058303A" w:rsidRPr="007F77F4" w:rsidRDefault="0058303A" w:rsidP="0058303A">
      <w:pPr>
        <w:widowControl/>
        <w:numPr>
          <w:ilvl w:val="0"/>
          <w:numId w:val="2"/>
        </w:numPr>
        <w:autoSpaceDE w:val="0"/>
        <w:autoSpaceDN w:val="0"/>
        <w:adjustRightInd w:val="0"/>
        <w:contextualSpacing/>
        <w:rPr>
          <w:rFonts w:ascii="Verdana,Tahoma" w:eastAsia="Verdana,Tahoma" w:hAnsi="Verdana,Tahoma" w:cs="Verdana,Tahoma"/>
          <w:lang w:val="en-GB"/>
        </w:rPr>
      </w:pPr>
      <w:r w:rsidRPr="7E81B903">
        <w:rPr>
          <w:rFonts w:ascii="Verdana" w:eastAsia="Verdana" w:hAnsi="Verdana" w:cs="Verdana"/>
          <w:lang w:val="en-GB"/>
        </w:rPr>
        <w:t>Parliamentary Security Department</w:t>
      </w:r>
    </w:p>
    <w:p w14:paraId="3F64049A" w14:textId="77777777" w:rsidR="0058303A" w:rsidRDefault="0058303A" w:rsidP="0058303A">
      <w:pPr>
        <w:rPr>
          <w:rFonts w:ascii="Verdana" w:hAnsi="Verdana" w:cs="Tahoma"/>
          <w:b/>
          <w:color w:val="231F20"/>
          <w:spacing w:val="8"/>
        </w:rPr>
      </w:pPr>
    </w:p>
    <w:p w14:paraId="44A52A7B" w14:textId="77777777" w:rsidR="000423B1" w:rsidRDefault="000423B1" w:rsidP="000423B1">
      <w:pPr>
        <w:rPr>
          <w:rFonts w:ascii="Verdana" w:hAnsi="Verdana" w:cs="Tahoma"/>
          <w:b/>
          <w:color w:val="231F20"/>
          <w:spacing w:val="10"/>
        </w:rPr>
      </w:pPr>
      <w:r>
        <w:rPr>
          <w:rFonts w:ascii="Verdana" w:hAnsi="Verdana" w:cs="Tahoma"/>
          <w:b/>
          <w:color w:val="231F20"/>
          <w:spacing w:val="9"/>
        </w:rPr>
        <w:t xml:space="preserve">Management responsibility </w:t>
      </w:r>
    </w:p>
    <w:p w14:paraId="79EC25A8" w14:textId="2AC504D9" w:rsidR="000423B1" w:rsidRDefault="0058303A" w:rsidP="000423B1">
      <w:pPr>
        <w:rPr>
          <w:rFonts w:ascii="Verdana" w:hAnsi="Verdana" w:cs="Tahoma"/>
          <w:color w:val="231F20"/>
          <w:spacing w:val="10"/>
        </w:rPr>
      </w:pPr>
      <w:r>
        <w:rPr>
          <w:rFonts w:ascii="Verdana" w:hAnsi="Verdana" w:cs="Tahoma"/>
          <w:color w:val="231F20"/>
          <w:spacing w:val="10"/>
        </w:rPr>
        <w:t>None</w:t>
      </w:r>
    </w:p>
    <w:p w14:paraId="6C89DEFC" w14:textId="77777777" w:rsidR="0058303A" w:rsidRDefault="0058303A" w:rsidP="000423B1">
      <w:pPr>
        <w:pStyle w:val="TableParagraph"/>
        <w:ind w:left="70"/>
        <w:rPr>
          <w:rFonts w:ascii="Verdana" w:hAnsi="Verdana" w:cs="Tahoma"/>
          <w:color w:val="231F20"/>
          <w:spacing w:val="10"/>
        </w:rPr>
      </w:pPr>
    </w:p>
    <w:p w14:paraId="736DA5E0" w14:textId="0BB6528F" w:rsidR="000423B1" w:rsidRPr="000C4C90" w:rsidRDefault="000423B1" w:rsidP="0058303A">
      <w:pPr>
        <w:pStyle w:val="TableParagraph"/>
        <w:rPr>
          <w:rFonts w:ascii="Verdana" w:eastAsia="Frutiger LT Std 45 Light" w:hAnsi="Verdana" w:cs="Tahoma"/>
        </w:rPr>
      </w:pPr>
      <w:r w:rsidRPr="000C4C90">
        <w:rPr>
          <w:rFonts w:ascii="Verdana" w:hAnsi="Verdana" w:cs="Tahoma"/>
          <w:b/>
          <w:color w:val="231F20"/>
          <w:spacing w:val="10"/>
        </w:rPr>
        <w:t>Location</w:t>
      </w:r>
    </w:p>
    <w:p w14:paraId="5081685A" w14:textId="77777777" w:rsidR="000423B1" w:rsidRDefault="000423B1" w:rsidP="0058303A">
      <w:pPr>
        <w:pStyle w:val="TableParagraph"/>
        <w:spacing w:before="7"/>
        <w:rPr>
          <w:rFonts w:ascii="Verdana" w:hAnsi="Verdana" w:cs="Tahoma"/>
          <w:color w:val="231F20"/>
          <w:spacing w:val="10"/>
        </w:rPr>
      </w:pPr>
      <w:r w:rsidRPr="000C4C90">
        <w:rPr>
          <w:rFonts w:ascii="Verdana" w:hAnsi="Verdana" w:cs="Tahoma"/>
          <w:color w:val="231F20"/>
          <w:spacing w:val="7"/>
        </w:rPr>
        <w:t xml:space="preserve">This post will </w:t>
      </w:r>
      <w:r w:rsidRPr="000C4C90">
        <w:rPr>
          <w:rFonts w:ascii="Verdana" w:hAnsi="Verdana" w:cs="Tahoma"/>
          <w:color w:val="231F20"/>
          <w:spacing w:val="5"/>
        </w:rPr>
        <w:t xml:space="preserve">be </w:t>
      </w:r>
      <w:r w:rsidRPr="000C4C90">
        <w:rPr>
          <w:rFonts w:ascii="Verdana" w:hAnsi="Verdana" w:cs="Tahoma"/>
          <w:color w:val="231F20"/>
          <w:spacing w:val="8"/>
        </w:rPr>
        <w:t xml:space="preserve">located </w:t>
      </w:r>
      <w:r w:rsidRPr="000C4C90">
        <w:rPr>
          <w:rFonts w:ascii="Verdana" w:hAnsi="Verdana" w:cs="Tahoma"/>
          <w:color w:val="231F20"/>
          <w:spacing w:val="5"/>
        </w:rPr>
        <w:t xml:space="preserve">on </w:t>
      </w:r>
      <w:r w:rsidRPr="000C4C90">
        <w:rPr>
          <w:rFonts w:ascii="Verdana" w:hAnsi="Verdana" w:cs="Tahoma"/>
          <w:color w:val="231F20"/>
          <w:spacing w:val="6"/>
        </w:rPr>
        <w:t xml:space="preserve">the </w:t>
      </w:r>
      <w:r w:rsidRPr="000C4C90">
        <w:rPr>
          <w:rFonts w:ascii="Verdana" w:hAnsi="Verdana" w:cs="Tahoma"/>
          <w:color w:val="231F20"/>
          <w:spacing w:val="9"/>
        </w:rPr>
        <w:t xml:space="preserve">Parliamentary </w:t>
      </w:r>
      <w:r w:rsidRPr="000C4C90">
        <w:rPr>
          <w:rFonts w:ascii="Verdana" w:hAnsi="Verdana" w:cs="Tahoma"/>
          <w:color w:val="231F20"/>
          <w:spacing w:val="10"/>
        </w:rPr>
        <w:t>Estate</w:t>
      </w:r>
      <w:r>
        <w:rPr>
          <w:rFonts w:ascii="Verdana" w:hAnsi="Verdana" w:cs="Tahoma"/>
          <w:color w:val="231F20"/>
          <w:spacing w:val="10"/>
        </w:rPr>
        <w:t>, Westminster, London</w:t>
      </w:r>
      <w:r w:rsidRPr="000C4C90">
        <w:rPr>
          <w:rFonts w:ascii="Verdana" w:hAnsi="Verdana" w:cs="Tahoma"/>
          <w:color w:val="231F20"/>
          <w:spacing w:val="10"/>
        </w:rPr>
        <w:t>.</w:t>
      </w:r>
    </w:p>
    <w:p w14:paraId="0F8D26C8" w14:textId="77777777" w:rsidR="000423B1" w:rsidRDefault="000423B1" w:rsidP="000423B1">
      <w:pPr>
        <w:pStyle w:val="TableParagraph"/>
        <w:spacing w:before="7"/>
        <w:ind w:left="70"/>
        <w:rPr>
          <w:rFonts w:ascii="Verdana" w:hAnsi="Verdana" w:cs="Tahoma"/>
          <w:color w:val="231F20"/>
          <w:spacing w:val="10"/>
        </w:rPr>
      </w:pPr>
    </w:p>
    <w:p w14:paraId="35157137" w14:textId="77777777" w:rsidR="000423B1" w:rsidRPr="00E7395A" w:rsidRDefault="000423B1" w:rsidP="000423B1">
      <w:pPr>
        <w:pStyle w:val="TableParagraph"/>
        <w:jc w:val="both"/>
        <w:rPr>
          <w:rFonts w:ascii="Verdana" w:hAnsi="Verdana"/>
          <w:b/>
        </w:rPr>
      </w:pPr>
      <w:r w:rsidRPr="00E7395A">
        <w:rPr>
          <w:rFonts w:ascii="Verdana" w:hAnsi="Verdana"/>
          <w:b/>
        </w:rPr>
        <w:t>Security</w:t>
      </w:r>
    </w:p>
    <w:p w14:paraId="12A52B6B" w14:textId="2698349C" w:rsidR="000423B1" w:rsidRPr="00E7395A" w:rsidRDefault="000423B1" w:rsidP="000423B1">
      <w:pPr>
        <w:pStyle w:val="TableParagraph"/>
        <w:jc w:val="both"/>
        <w:rPr>
          <w:rFonts w:ascii="Verdana" w:hAnsi="Verdana"/>
        </w:rPr>
      </w:pPr>
      <w:r w:rsidRPr="00E7395A">
        <w:rPr>
          <w:rFonts w:ascii="Verdana" w:hAnsi="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657F5294" w14:textId="77777777" w:rsidR="000423B1" w:rsidRPr="00E7395A" w:rsidRDefault="000423B1" w:rsidP="000423B1">
      <w:pPr>
        <w:pStyle w:val="TableParagraph"/>
        <w:jc w:val="both"/>
        <w:rPr>
          <w:rFonts w:ascii="Verdana" w:hAnsi="Verdana"/>
        </w:rPr>
      </w:pPr>
    </w:p>
    <w:p w14:paraId="608FE622" w14:textId="77777777" w:rsidR="000423B1" w:rsidRPr="00E7395A" w:rsidRDefault="000423B1" w:rsidP="000423B1">
      <w:pPr>
        <w:pStyle w:val="TableParagraph"/>
        <w:jc w:val="both"/>
        <w:rPr>
          <w:rFonts w:ascii="Verdana" w:hAnsi="Verdana"/>
        </w:rPr>
      </w:pPr>
      <w:r w:rsidRPr="00E7395A">
        <w:rPr>
          <w:rFonts w:ascii="Verdana" w:hAnsi="Verdana"/>
        </w:rPr>
        <w:t xml:space="preserve">Applicants should be aware that if they have resided outside of the UK for a total of more </w:t>
      </w:r>
      <w:proofErr w:type="gramStart"/>
      <w:r w:rsidRPr="00E7395A">
        <w:rPr>
          <w:rFonts w:ascii="Verdana" w:hAnsi="Verdana"/>
        </w:rPr>
        <w:t>than  two</w:t>
      </w:r>
      <w:proofErr w:type="gramEnd"/>
      <w:r w:rsidRPr="00E7395A">
        <w:rPr>
          <w:rFonts w:ascii="Verdana" w:hAnsi="Verdana"/>
        </w:rPr>
        <w:t xml:space="preserve"> of the last five years they are not usually eligible for vetting (but we assess each case individually).</w:t>
      </w:r>
    </w:p>
    <w:p w14:paraId="0B7C958C" w14:textId="77777777" w:rsidR="000423B1" w:rsidRPr="000C4C90" w:rsidRDefault="000423B1" w:rsidP="000423B1">
      <w:pPr>
        <w:pStyle w:val="TableParagraph"/>
        <w:spacing w:before="2"/>
        <w:rPr>
          <w:rFonts w:ascii="Verdana" w:eastAsia="Times New Roman" w:hAnsi="Verdana" w:cs="Tahoma"/>
        </w:rPr>
      </w:pPr>
    </w:p>
    <w:p w14:paraId="4581E49D" w14:textId="77777777" w:rsidR="000423B1" w:rsidRPr="000C4C90" w:rsidRDefault="000423B1" w:rsidP="000423B1">
      <w:pPr>
        <w:pStyle w:val="TableParagraph"/>
        <w:ind w:left="70"/>
        <w:rPr>
          <w:rFonts w:ascii="Verdana" w:eastAsia="Frutiger LT Std 45 Light" w:hAnsi="Verdana" w:cs="Tahoma"/>
        </w:rPr>
      </w:pPr>
      <w:r w:rsidRPr="000C4C90">
        <w:rPr>
          <w:rFonts w:ascii="Verdana" w:hAnsi="Verdana" w:cs="Tahoma"/>
          <w:b/>
          <w:color w:val="231F20"/>
          <w:spacing w:val="10"/>
        </w:rPr>
        <w:t>Hours</w:t>
      </w:r>
    </w:p>
    <w:p w14:paraId="232C4330" w14:textId="77777777" w:rsidR="000423B1" w:rsidRDefault="000423B1" w:rsidP="000423B1">
      <w:pPr>
        <w:pStyle w:val="TableParagraph"/>
        <w:spacing w:before="7" w:line="247" w:lineRule="auto"/>
        <w:ind w:left="70" w:right="287"/>
        <w:rPr>
          <w:rFonts w:ascii="Verdana" w:hAnsi="Verdana" w:cs="Tahoma"/>
          <w:color w:val="231F20"/>
          <w:spacing w:val="10"/>
        </w:rPr>
      </w:pPr>
      <w:r w:rsidRPr="000C4C90">
        <w:rPr>
          <w:rFonts w:ascii="Verdana" w:hAnsi="Verdana" w:cs="Tahoma"/>
          <w:color w:val="231F20"/>
          <w:spacing w:val="9"/>
        </w:rPr>
        <w:t>Consideration</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Pr="000C4C90">
        <w:rPr>
          <w:rFonts w:ascii="Verdana" w:hAnsi="Verdana" w:cs="Tahoma"/>
          <w:color w:val="231F20"/>
          <w:spacing w:val="8"/>
        </w:rPr>
        <w:t>given</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9"/>
        </w:rPr>
        <w:t>candidates</w:t>
      </w:r>
      <w:r w:rsidRPr="000C4C90">
        <w:rPr>
          <w:rFonts w:ascii="Verdana" w:hAnsi="Verdana" w:cs="Tahoma"/>
          <w:color w:val="231F20"/>
          <w:spacing w:val="21"/>
        </w:rPr>
        <w:t xml:space="preserve"> </w:t>
      </w:r>
      <w:r w:rsidRPr="000C4C90">
        <w:rPr>
          <w:rFonts w:ascii="Verdana" w:hAnsi="Verdana" w:cs="Tahoma"/>
          <w:color w:val="231F20"/>
          <w:spacing w:val="6"/>
        </w:rPr>
        <w:t>who</w:t>
      </w:r>
      <w:r w:rsidRPr="000C4C90">
        <w:rPr>
          <w:rFonts w:ascii="Verdana" w:hAnsi="Verdana" w:cs="Tahoma"/>
          <w:color w:val="231F20"/>
          <w:spacing w:val="21"/>
        </w:rPr>
        <w:t xml:space="preserve"> </w:t>
      </w:r>
      <w:r w:rsidRPr="000C4C90">
        <w:rPr>
          <w:rFonts w:ascii="Verdana" w:hAnsi="Verdana" w:cs="Tahoma"/>
          <w:color w:val="231F20"/>
          <w:spacing w:val="7"/>
        </w:rPr>
        <w:t>wish</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7"/>
        </w:rPr>
        <w:t>work</w:t>
      </w:r>
      <w:r w:rsidRPr="000C4C90">
        <w:rPr>
          <w:rFonts w:ascii="Verdana" w:hAnsi="Verdana" w:cs="Tahoma"/>
          <w:color w:val="231F20"/>
          <w:spacing w:val="21"/>
        </w:rPr>
        <w:t xml:space="preserve"> </w:t>
      </w:r>
      <w:r w:rsidRPr="000C4C90">
        <w:rPr>
          <w:rFonts w:ascii="Verdana" w:hAnsi="Verdana" w:cs="Tahoma"/>
          <w:color w:val="231F20"/>
          <w:spacing w:val="8"/>
        </w:rPr>
        <w:t>part-time</w:t>
      </w:r>
      <w:r w:rsidRPr="000C4C90">
        <w:rPr>
          <w:rFonts w:ascii="Verdana" w:hAnsi="Verdana" w:cs="Tahoma"/>
          <w:color w:val="231F20"/>
          <w:spacing w:val="21"/>
        </w:rPr>
        <w:t xml:space="preserve"> </w:t>
      </w:r>
      <w:r w:rsidRPr="000C4C90">
        <w:rPr>
          <w:rFonts w:ascii="Verdana" w:hAnsi="Verdana" w:cs="Tahoma"/>
          <w:color w:val="231F20"/>
          <w:spacing w:val="5"/>
        </w:rPr>
        <w:t>or</w:t>
      </w:r>
      <w:r w:rsidRPr="000C4C90">
        <w:rPr>
          <w:rFonts w:ascii="Verdana" w:hAnsi="Verdana" w:cs="Tahoma"/>
          <w:color w:val="231F20"/>
          <w:spacing w:val="21"/>
        </w:rPr>
        <w:t xml:space="preserve"> </w:t>
      </w:r>
      <w:r w:rsidRPr="000C4C90">
        <w:rPr>
          <w:rFonts w:ascii="Verdana" w:hAnsi="Verdana" w:cs="Tahoma"/>
          <w:color w:val="231F20"/>
          <w:spacing w:val="5"/>
        </w:rPr>
        <w:t>as</w:t>
      </w:r>
      <w:r w:rsidRPr="000C4C90">
        <w:rPr>
          <w:rFonts w:ascii="Verdana" w:hAnsi="Verdana" w:cs="Tahoma"/>
          <w:color w:val="231F20"/>
          <w:spacing w:val="21"/>
        </w:rPr>
        <w:t xml:space="preserve"> </w:t>
      </w:r>
      <w:r w:rsidRPr="000C4C90">
        <w:rPr>
          <w:rFonts w:ascii="Verdana" w:hAnsi="Verdana" w:cs="Tahoma"/>
          <w:color w:val="231F20"/>
          <w:spacing w:val="7"/>
        </w:rPr>
        <w:t>part</w:t>
      </w:r>
      <w:r w:rsidRPr="000C4C90">
        <w:rPr>
          <w:rFonts w:ascii="Verdana" w:hAnsi="Verdana" w:cs="Tahoma"/>
          <w:color w:val="231F20"/>
          <w:spacing w:val="21"/>
        </w:rPr>
        <w:t xml:space="preserve"> </w:t>
      </w:r>
      <w:r w:rsidRPr="000C4C90">
        <w:rPr>
          <w:rFonts w:ascii="Verdana" w:hAnsi="Verdana" w:cs="Tahoma"/>
          <w:color w:val="231F20"/>
          <w:spacing w:val="5"/>
        </w:rPr>
        <w:t>of</w:t>
      </w:r>
      <w:r w:rsidRPr="000C4C90">
        <w:rPr>
          <w:rFonts w:ascii="Verdana" w:hAnsi="Verdana" w:cs="Tahoma"/>
          <w:color w:val="231F20"/>
          <w:spacing w:val="21"/>
        </w:rPr>
        <w:t xml:space="preserve"> </w:t>
      </w:r>
      <w:r w:rsidRPr="000C4C90">
        <w:rPr>
          <w:rFonts w:ascii="Verdana" w:hAnsi="Verdana" w:cs="Tahoma"/>
          <w:color w:val="231F20"/>
        </w:rPr>
        <w:t>a</w:t>
      </w:r>
      <w:r w:rsidRPr="000C4C90">
        <w:rPr>
          <w:rFonts w:ascii="Verdana" w:hAnsi="Verdana" w:cs="Tahoma"/>
          <w:color w:val="231F20"/>
          <w:spacing w:val="21"/>
        </w:rPr>
        <w:t xml:space="preserve"> </w:t>
      </w:r>
      <w:r w:rsidRPr="000C4C90">
        <w:rPr>
          <w:rFonts w:ascii="Verdana" w:hAnsi="Verdana" w:cs="Tahoma"/>
          <w:color w:val="231F20"/>
          <w:spacing w:val="6"/>
        </w:rPr>
        <w:t>job</w:t>
      </w:r>
      <w:r w:rsidRPr="000C4C90">
        <w:rPr>
          <w:rFonts w:ascii="Verdana" w:hAnsi="Verdana" w:cs="Tahoma"/>
          <w:color w:val="231F20"/>
          <w:spacing w:val="21"/>
        </w:rPr>
        <w:t xml:space="preserve"> </w:t>
      </w:r>
      <w:r w:rsidRPr="000C4C90">
        <w:rPr>
          <w:rFonts w:ascii="Verdana" w:hAnsi="Verdana" w:cs="Tahoma"/>
          <w:color w:val="231F20"/>
          <w:spacing w:val="7"/>
        </w:rPr>
        <w:t>share.</w:t>
      </w:r>
      <w:r w:rsidRPr="000C4C90">
        <w:rPr>
          <w:rFonts w:ascii="Verdana" w:hAnsi="Verdana" w:cs="Tahoma"/>
          <w:color w:val="231F20"/>
          <w:spacing w:val="25"/>
        </w:rPr>
        <w:t xml:space="preserve"> </w:t>
      </w:r>
      <w:r>
        <w:rPr>
          <w:rFonts w:ascii="Verdana" w:hAnsi="Verdana" w:cs="Tahoma"/>
          <w:color w:val="231F20"/>
          <w:spacing w:val="25"/>
        </w:rPr>
        <w:t xml:space="preserve">If </w:t>
      </w:r>
      <w:r w:rsidRPr="000C4C90">
        <w:rPr>
          <w:rFonts w:ascii="Verdana" w:hAnsi="Verdana" w:cs="Tahoma"/>
          <w:color w:val="231F20"/>
          <w:spacing w:val="6"/>
        </w:rPr>
        <w:t>you</w:t>
      </w:r>
      <w:r w:rsidRPr="000C4C90">
        <w:rPr>
          <w:rFonts w:ascii="Verdana" w:hAnsi="Verdana" w:cs="Tahoma"/>
          <w:color w:val="231F20"/>
          <w:spacing w:val="21"/>
        </w:rPr>
        <w:t xml:space="preserve"> </w:t>
      </w:r>
      <w:r w:rsidRPr="000C4C90">
        <w:rPr>
          <w:rFonts w:ascii="Verdana" w:hAnsi="Verdana" w:cs="Tahoma"/>
          <w:color w:val="231F20"/>
          <w:spacing w:val="5"/>
        </w:rPr>
        <w:t>are</w:t>
      </w:r>
      <w:r w:rsidRPr="000C4C90">
        <w:rPr>
          <w:rFonts w:ascii="Verdana" w:hAnsi="Verdana" w:cs="Tahoma"/>
          <w:color w:val="231F20"/>
        </w:rPr>
        <w:t xml:space="preserve"> </w:t>
      </w:r>
      <w:r w:rsidRPr="000C4C90">
        <w:rPr>
          <w:rFonts w:ascii="Verdana" w:hAnsi="Verdana" w:cs="Tahoma"/>
          <w:color w:val="231F20"/>
          <w:spacing w:val="8"/>
        </w:rPr>
        <w:t>selected</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8"/>
        </w:rPr>
        <w:t>interview</w:t>
      </w:r>
      <w:r w:rsidRPr="000C4C90">
        <w:rPr>
          <w:rFonts w:ascii="Verdana" w:hAnsi="Verdana" w:cs="Tahoma"/>
          <w:color w:val="231F20"/>
          <w:spacing w:val="22"/>
        </w:rPr>
        <w:t xml:space="preserve"> </w:t>
      </w:r>
      <w:r w:rsidRPr="000C4C90">
        <w:rPr>
          <w:rFonts w:ascii="Verdana" w:hAnsi="Verdana" w:cs="Tahoma"/>
          <w:color w:val="231F20"/>
          <w:spacing w:val="8"/>
        </w:rPr>
        <w:t>please</w:t>
      </w:r>
      <w:r w:rsidRPr="000C4C90">
        <w:rPr>
          <w:rFonts w:ascii="Verdana" w:hAnsi="Verdana" w:cs="Tahoma"/>
          <w:color w:val="231F20"/>
          <w:spacing w:val="22"/>
        </w:rPr>
        <w:t xml:space="preserve"> </w:t>
      </w:r>
      <w:r w:rsidRPr="000C4C90">
        <w:rPr>
          <w:rFonts w:ascii="Verdana" w:hAnsi="Verdana" w:cs="Tahoma"/>
          <w:color w:val="231F20"/>
          <w:spacing w:val="8"/>
        </w:rPr>
        <w:t>inform</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panel</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9"/>
        </w:rPr>
        <w:t>days/hours</w:t>
      </w:r>
      <w:r w:rsidRPr="000C4C90">
        <w:rPr>
          <w:rFonts w:ascii="Verdana" w:hAnsi="Verdana" w:cs="Tahoma"/>
          <w:color w:val="231F20"/>
          <w:spacing w:val="22"/>
        </w:rPr>
        <w:t xml:space="preserve"> </w:t>
      </w:r>
      <w:r w:rsidRPr="000C4C90">
        <w:rPr>
          <w:rFonts w:ascii="Verdana" w:hAnsi="Verdana" w:cs="Tahoma"/>
          <w:color w:val="231F20"/>
          <w:spacing w:val="6"/>
        </w:rPr>
        <w:t>you</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available</w:t>
      </w:r>
      <w:r w:rsidRPr="000C4C90">
        <w:rPr>
          <w:rFonts w:ascii="Verdana" w:hAnsi="Verdana" w:cs="Tahoma"/>
          <w:color w:val="231F20"/>
          <w:spacing w:val="22"/>
        </w:rPr>
        <w:t xml:space="preserve"> </w:t>
      </w:r>
      <w:r w:rsidRPr="000C4C90">
        <w:rPr>
          <w:rFonts w:ascii="Verdana" w:hAnsi="Verdana" w:cs="Tahoma"/>
          <w:color w:val="231F20"/>
          <w:spacing w:val="5"/>
        </w:rPr>
        <w:t>to</w:t>
      </w:r>
      <w:r w:rsidRPr="000C4C90">
        <w:rPr>
          <w:rFonts w:ascii="Verdana" w:hAnsi="Verdana" w:cs="Tahoma"/>
          <w:color w:val="231F20"/>
          <w:spacing w:val="22"/>
        </w:rPr>
        <w:t xml:space="preserve"> </w:t>
      </w:r>
      <w:r w:rsidRPr="000C4C90">
        <w:rPr>
          <w:rFonts w:ascii="Verdana" w:hAnsi="Verdana" w:cs="Tahoma"/>
          <w:color w:val="231F20"/>
          <w:spacing w:val="10"/>
        </w:rPr>
        <w:t>work</w:t>
      </w:r>
      <w:r>
        <w:rPr>
          <w:rFonts w:ascii="Verdana" w:hAnsi="Verdana" w:cs="Tahoma"/>
          <w:color w:val="231F20"/>
          <w:spacing w:val="10"/>
        </w:rPr>
        <w:t>, alternatively you can inform the recruitment team at any stage of the process</w:t>
      </w:r>
      <w:r w:rsidRPr="000C4C90">
        <w:rPr>
          <w:rFonts w:ascii="Verdana" w:hAnsi="Verdana" w:cs="Tahoma"/>
          <w:color w:val="231F20"/>
          <w:spacing w:val="10"/>
        </w:rPr>
        <w:t>.</w:t>
      </w:r>
    </w:p>
    <w:p w14:paraId="741A4E58" w14:textId="77777777" w:rsidR="000423B1" w:rsidRDefault="000423B1" w:rsidP="000423B1">
      <w:pPr>
        <w:pStyle w:val="TableParagraph"/>
        <w:spacing w:before="7" w:line="247" w:lineRule="auto"/>
        <w:ind w:left="70" w:right="287"/>
        <w:rPr>
          <w:rFonts w:ascii="Verdana" w:hAnsi="Verdana" w:cs="Tahoma"/>
          <w:color w:val="231F20"/>
          <w:spacing w:val="10"/>
        </w:rPr>
      </w:pPr>
    </w:p>
    <w:p w14:paraId="4C7B0616" w14:textId="77777777" w:rsidR="000423B1" w:rsidRPr="000C4C90" w:rsidRDefault="000423B1" w:rsidP="000423B1">
      <w:pPr>
        <w:pStyle w:val="TableParagraph"/>
        <w:ind w:left="70"/>
        <w:rPr>
          <w:rFonts w:ascii="Verdana" w:eastAsia="Frutiger LT Std 45 Light" w:hAnsi="Verdana" w:cs="Tahoma"/>
        </w:rPr>
      </w:pPr>
      <w:r w:rsidRPr="000C4C90">
        <w:rPr>
          <w:rFonts w:ascii="Verdana" w:hAnsi="Verdana" w:cs="Tahoma"/>
          <w:b/>
          <w:color w:val="231F20"/>
          <w:spacing w:val="6"/>
        </w:rPr>
        <w:t xml:space="preserve">For </w:t>
      </w:r>
      <w:r w:rsidRPr="000C4C90">
        <w:rPr>
          <w:rFonts w:ascii="Verdana" w:hAnsi="Verdana" w:cs="Tahoma"/>
          <w:b/>
          <w:color w:val="231F20"/>
          <w:spacing w:val="8"/>
        </w:rPr>
        <w:t>further</w:t>
      </w:r>
      <w:r w:rsidRPr="000C4C90">
        <w:rPr>
          <w:rFonts w:ascii="Verdana" w:hAnsi="Verdana" w:cs="Tahoma"/>
          <w:b/>
          <w:color w:val="231F20"/>
          <w:spacing w:val="40"/>
        </w:rPr>
        <w:t xml:space="preserve"> </w:t>
      </w:r>
      <w:r w:rsidRPr="000C4C90">
        <w:rPr>
          <w:rFonts w:ascii="Verdana" w:hAnsi="Verdana" w:cs="Tahoma"/>
          <w:b/>
          <w:color w:val="231F20"/>
          <w:spacing w:val="10"/>
        </w:rPr>
        <w:t>information:</w:t>
      </w:r>
    </w:p>
    <w:p w14:paraId="26A55DA6" w14:textId="77777777" w:rsidR="000423B1" w:rsidRPr="000C4C90" w:rsidRDefault="000423B1" w:rsidP="000423B1">
      <w:pPr>
        <w:pStyle w:val="TableParagraph"/>
        <w:spacing w:before="2"/>
        <w:ind w:left="70"/>
        <w:rPr>
          <w:rFonts w:ascii="Verdana" w:hAnsi="Verdana" w:cs="Tahoma"/>
          <w:b/>
          <w:color w:val="016836"/>
          <w:spacing w:val="5"/>
        </w:rPr>
      </w:pPr>
      <w:r w:rsidRPr="000C4C90">
        <w:rPr>
          <w:rFonts w:ascii="Verdana" w:hAnsi="Verdana" w:cs="Tahoma"/>
          <w:color w:val="231F20"/>
          <w:spacing w:val="5"/>
        </w:rPr>
        <w:t xml:space="preserve">Candidates should </w:t>
      </w:r>
      <w:r w:rsidRPr="000C4C90">
        <w:rPr>
          <w:rFonts w:ascii="Verdana" w:hAnsi="Verdana" w:cs="Tahoma"/>
          <w:color w:val="231F20"/>
          <w:spacing w:val="4"/>
        </w:rPr>
        <w:t xml:space="preserve">refer </w:t>
      </w:r>
      <w:r w:rsidRPr="000C4C90">
        <w:rPr>
          <w:rFonts w:ascii="Verdana" w:hAnsi="Verdana" w:cs="Tahoma"/>
          <w:color w:val="231F20"/>
          <w:spacing w:val="3"/>
        </w:rPr>
        <w:t xml:space="preserve">to </w:t>
      </w:r>
      <w:r w:rsidRPr="000C4C90">
        <w:rPr>
          <w:rFonts w:ascii="Verdana" w:hAnsi="Verdana" w:cs="Tahoma"/>
          <w:color w:val="231F20"/>
          <w:spacing w:val="4"/>
        </w:rPr>
        <w:t xml:space="preserve">the House </w:t>
      </w:r>
      <w:r w:rsidRPr="000C4C90">
        <w:rPr>
          <w:rFonts w:ascii="Verdana" w:hAnsi="Verdana" w:cs="Tahoma"/>
          <w:color w:val="231F20"/>
          <w:spacing w:val="3"/>
        </w:rPr>
        <w:t xml:space="preserve">of </w:t>
      </w:r>
      <w:r w:rsidRPr="000C4C90">
        <w:rPr>
          <w:rFonts w:ascii="Verdana" w:hAnsi="Verdana" w:cs="Tahoma"/>
          <w:color w:val="231F20"/>
          <w:spacing w:val="5"/>
        </w:rPr>
        <w:t xml:space="preserve">Commons </w:t>
      </w:r>
      <w:r w:rsidRPr="000C4C90">
        <w:rPr>
          <w:rFonts w:ascii="Verdana" w:hAnsi="Verdana" w:cs="Tahoma"/>
          <w:color w:val="231F20"/>
          <w:spacing w:val="4"/>
        </w:rPr>
        <w:t xml:space="preserve">careers </w:t>
      </w:r>
      <w:r w:rsidRPr="000C4C90">
        <w:rPr>
          <w:rFonts w:ascii="Verdana" w:hAnsi="Verdana" w:cs="Tahoma"/>
          <w:color w:val="231F20"/>
          <w:spacing w:val="5"/>
        </w:rPr>
        <w:t xml:space="preserve">website </w:t>
      </w:r>
      <w:hyperlink r:id="rId21">
        <w:r w:rsidRPr="000C4C90">
          <w:rPr>
            <w:rFonts w:ascii="Verdana" w:hAnsi="Verdana" w:cs="Tahoma"/>
            <w:b/>
            <w:color w:val="016836"/>
            <w:spacing w:val="5"/>
          </w:rPr>
          <w:t>www.careers-houseofcommons.org</w:t>
        </w:r>
      </w:hyperlink>
      <w:r>
        <w:rPr>
          <w:rFonts w:ascii="Verdana" w:hAnsi="Verdana" w:cs="Tahoma"/>
          <w:b/>
          <w:color w:val="016836"/>
          <w:spacing w:val="5"/>
        </w:rPr>
        <w:t xml:space="preserve"> </w:t>
      </w:r>
      <w:r w:rsidRPr="00455A69">
        <w:rPr>
          <w:rFonts w:ascii="Verdana" w:hAnsi="Verdana" w:cs="Tahoma"/>
          <w:color w:val="231F20"/>
          <w:spacing w:val="3"/>
        </w:rPr>
        <w:t xml:space="preserve">or contact </w:t>
      </w:r>
      <w:hyperlink r:id="rId22" w:history="1">
        <w:r w:rsidRPr="00DE752C">
          <w:rPr>
            <w:rStyle w:val="Hyperlink"/>
            <w:rFonts w:ascii="Verdana" w:eastAsia="VAG Rounded Std Thin" w:hAnsi="Verdana" w:cs="Tahoma"/>
            <w:b/>
          </w:rPr>
          <w:t>Recruitment@parliament.uk</w:t>
        </w:r>
      </w:hyperlink>
      <w:r>
        <w:rPr>
          <w:rFonts w:ascii="Verdana" w:eastAsia="VAG Rounded Std Thin" w:hAnsi="Verdana" w:cs="Tahoma"/>
          <w:b/>
        </w:rPr>
        <w:t xml:space="preserve"> </w:t>
      </w:r>
      <w:r w:rsidRPr="00455A69">
        <w:rPr>
          <w:rFonts w:ascii="Verdana" w:eastAsia="VAG Rounded Std Thin" w:hAnsi="Verdana" w:cs="Tahoma"/>
        </w:rPr>
        <w:t>or 020 7219 6011</w:t>
      </w:r>
      <w:r>
        <w:rPr>
          <w:rFonts w:ascii="Verdana" w:eastAsia="VAG Rounded Std Thin" w:hAnsi="Verdana" w:cs="Tahoma"/>
        </w:rPr>
        <w:t xml:space="preserve">. </w:t>
      </w:r>
    </w:p>
    <w:p w14:paraId="3106731C" w14:textId="77777777" w:rsidR="000423B1" w:rsidRPr="000C4C90" w:rsidRDefault="000423B1" w:rsidP="000423B1">
      <w:pPr>
        <w:pStyle w:val="TableParagraph"/>
        <w:spacing w:before="2"/>
        <w:ind w:left="70"/>
        <w:rPr>
          <w:rFonts w:ascii="Verdana" w:eastAsia="VAG Rounded Std Thin" w:hAnsi="Verdana" w:cs="Tahoma"/>
        </w:rPr>
      </w:pPr>
    </w:p>
    <w:p w14:paraId="5F7ACFCA" w14:textId="77777777" w:rsidR="000423B1" w:rsidRDefault="000423B1" w:rsidP="000423B1">
      <w:pPr>
        <w:pStyle w:val="TableParagraph"/>
        <w:spacing w:before="5"/>
        <w:rPr>
          <w:rFonts w:ascii="Verdana" w:eastAsia="VAG Rounded Std Thin" w:hAnsi="Verdana" w:cs="Tahoma"/>
          <w:b/>
        </w:rPr>
      </w:pPr>
      <w:r>
        <w:rPr>
          <w:rFonts w:ascii="Verdana" w:eastAsia="VAG Rounded Std Thin" w:hAnsi="Verdana" w:cs="Tahoma"/>
          <w:b/>
        </w:rPr>
        <w:t>Application and selection process</w:t>
      </w:r>
    </w:p>
    <w:p w14:paraId="05825154" w14:textId="77777777" w:rsidR="000423B1" w:rsidRPr="005201B8" w:rsidRDefault="000423B1" w:rsidP="000423B1">
      <w:pPr>
        <w:pStyle w:val="TableParagraph"/>
        <w:spacing w:before="5"/>
        <w:rPr>
          <w:rFonts w:ascii="Verdana" w:eastAsia="VAG Rounded Std Thin" w:hAnsi="Verdana" w:cs="Tahoma"/>
        </w:rPr>
      </w:pPr>
      <w:r w:rsidRPr="005201B8">
        <w:rPr>
          <w:rFonts w:ascii="Verdana" w:eastAsia="VAG Rounded Std Thin" w:hAnsi="Verdana" w:cs="Tahoma"/>
        </w:rPr>
        <w:t>We will conduct a sift based on the criteria se</w:t>
      </w:r>
      <w:r>
        <w:rPr>
          <w:rFonts w:ascii="Verdana" w:eastAsia="VAG Rounded Std Thin" w:hAnsi="Verdana" w:cs="Tahoma"/>
        </w:rPr>
        <w:t>t out in the skills and experience section</w:t>
      </w:r>
      <w:r w:rsidRPr="005201B8">
        <w:rPr>
          <w:rFonts w:ascii="Verdana" w:eastAsia="VAG Rounded Std Thin" w:hAnsi="Verdana" w:cs="Tahoma"/>
        </w:rPr>
        <w:t xml:space="preserve"> and successful candidates will be invited </w:t>
      </w:r>
      <w:r>
        <w:rPr>
          <w:rFonts w:ascii="Verdana" w:eastAsia="VAG Rounded Std Thin" w:hAnsi="Verdana" w:cs="Tahoma"/>
        </w:rPr>
        <w:t xml:space="preserve">to attend a competency based </w:t>
      </w:r>
      <w:r w:rsidRPr="005201B8">
        <w:rPr>
          <w:rFonts w:ascii="Verdana" w:eastAsia="VAG Rounded Std Thin" w:hAnsi="Verdana" w:cs="Tahoma"/>
        </w:rPr>
        <w:t>interview</w:t>
      </w:r>
      <w:r>
        <w:rPr>
          <w:rFonts w:ascii="Verdana" w:eastAsia="VAG Rounded Std Thin" w:hAnsi="Verdana" w:cs="Tahoma"/>
        </w:rPr>
        <w:t xml:space="preserve">. </w:t>
      </w:r>
    </w:p>
    <w:p w14:paraId="7376A7EE" w14:textId="5BF822A2" w:rsidR="000423B1" w:rsidRDefault="000423B1" w:rsidP="000423B1">
      <w:pPr>
        <w:pStyle w:val="TableParagraph"/>
        <w:spacing w:before="5"/>
        <w:rPr>
          <w:rFonts w:ascii="Verdana" w:eastAsia="VAG Rounded Std Thin" w:hAnsi="Verdana" w:cs="Tahoma"/>
          <w:b/>
        </w:rPr>
      </w:pPr>
    </w:p>
    <w:p w14:paraId="5955875A" w14:textId="4136741E" w:rsidR="009339FA" w:rsidRDefault="009339FA" w:rsidP="000423B1">
      <w:pPr>
        <w:pStyle w:val="TableParagraph"/>
        <w:spacing w:before="5"/>
        <w:rPr>
          <w:rFonts w:ascii="Verdana" w:eastAsia="VAG Rounded Std Thin" w:hAnsi="Verdana" w:cs="Tahoma"/>
          <w:b/>
        </w:rPr>
      </w:pPr>
    </w:p>
    <w:p w14:paraId="6111765E" w14:textId="75F6DB52" w:rsidR="009339FA" w:rsidRDefault="009339FA" w:rsidP="000423B1">
      <w:pPr>
        <w:pStyle w:val="TableParagraph"/>
        <w:spacing w:before="5"/>
        <w:rPr>
          <w:rFonts w:ascii="Verdana" w:eastAsia="VAG Rounded Std Thin" w:hAnsi="Verdana" w:cs="Tahoma"/>
          <w:b/>
        </w:rPr>
      </w:pPr>
    </w:p>
    <w:p w14:paraId="1A48DD91" w14:textId="7868B20E" w:rsidR="009339FA" w:rsidRDefault="009339FA" w:rsidP="000423B1">
      <w:pPr>
        <w:pStyle w:val="TableParagraph"/>
        <w:spacing w:before="5"/>
        <w:rPr>
          <w:rFonts w:ascii="Verdana" w:eastAsia="VAG Rounded Std Thin" w:hAnsi="Verdana" w:cs="Tahoma"/>
          <w:b/>
        </w:rPr>
      </w:pPr>
    </w:p>
    <w:p w14:paraId="6383ADA2" w14:textId="4DA90514" w:rsidR="009339FA" w:rsidRDefault="009339FA" w:rsidP="000423B1">
      <w:pPr>
        <w:pStyle w:val="TableParagraph"/>
        <w:spacing w:before="5"/>
        <w:rPr>
          <w:rFonts w:ascii="Verdana" w:eastAsia="VAG Rounded Std Thin" w:hAnsi="Verdana" w:cs="Tahoma"/>
          <w:b/>
        </w:rPr>
      </w:pPr>
    </w:p>
    <w:p w14:paraId="6834B950" w14:textId="49B6253A" w:rsidR="009339FA" w:rsidRDefault="009339FA" w:rsidP="000423B1">
      <w:pPr>
        <w:pStyle w:val="TableParagraph"/>
        <w:spacing w:before="5"/>
        <w:rPr>
          <w:rFonts w:ascii="Verdana" w:eastAsia="VAG Rounded Std Thin" w:hAnsi="Verdana" w:cs="Tahoma"/>
          <w:b/>
        </w:rPr>
      </w:pPr>
    </w:p>
    <w:p w14:paraId="6BBF02E0" w14:textId="19DE3F4B" w:rsidR="009339FA" w:rsidRDefault="009339FA" w:rsidP="000423B1">
      <w:pPr>
        <w:pStyle w:val="TableParagraph"/>
        <w:spacing w:before="5"/>
        <w:rPr>
          <w:rFonts w:ascii="Verdana" w:eastAsia="VAG Rounded Std Thin" w:hAnsi="Verdana" w:cs="Tahoma"/>
          <w:b/>
        </w:rPr>
      </w:pPr>
    </w:p>
    <w:p w14:paraId="7E2ED3B8" w14:textId="657D31E0" w:rsidR="009339FA" w:rsidRDefault="009339FA" w:rsidP="000423B1">
      <w:pPr>
        <w:pStyle w:val="TableParagraph"/>
        <w:spacing w:before="5"/>
        <w:rPr>
          <w:rFonts w:ascii="Verdana" w:eastAsia="VAG Rounded Std Thin" w:hAnsi="Verdana" w:cs="Tahoma"/>
          <w:b/>
        </w:rPr>
      </w:pPr>
    </w:p>
    <w:p w14:paraId="0EEF5E48" w14:textId="1000A5F5" w:rsidR="009339FA" w:rsidRDefault="009339FA" w:rsidP="000423B1">
      <w:pPr>
        <w:pStyle w:val="TableParagraph"/>
        <w:spacing w:before="5"/>
        <w:rPr>
          <w:rFonts w:ascii="Verdana" w:eastAsia="VAG Rounded Std Thin" w:hAnsi="Verdana" w:cs="Tahoma"/>
          <w:b/>
        </w:rPr>
      </w:pPr>
    </w:p>
    <w:p w14:paraId="03EB6B85" w14:textId="798873AD" w:rsidR="009339FA" w:rsidRDefault="009339FA" w:rsidP="000423B1">
      <w:pPr>
        <w:pStyle w:val="TableParagraph"/>
        <w:spacing w:before="5"/>
        <w:rPr>
          <w:rFonts w:ascii="Verdana" w:eastAsia="VAG Rounded Std Thin" w:hAnsi="Verdana" w:cs="Tahoma"/>
          <w:b/>
        </w:rPr>
      </w:pPr>
    </w:p>
    <w:p w14:paraId="02CAB40E" w14:textId="356A2878" w:rsidR="009339FA" w:rsidRDefault="009339FA" w:rsidP="000423B1">
      <w:pPr>
        <w:pStyle w:val="TableParagraph"/>
        <w:spacing w:before="5"/>
        <w:rPr>
          <w:rFonts w:ascii="Verdana" w:eastAsia="VAG Rounded Std Thin" w:hAnsi="Verdana" w:cs="Tahoma"/>
          <w:b/>
        </w:rPr>
      </w:pPr>
    </w:p>
    <w:p w14:paraId="449F63F4" w14:textId="31CA68C0" w:rsidR="009339FA" w:rsidRDefault="009339FA" w:rsidP="000423B1">
      <w:pPr>
        <w:pStyle w:val="TableParagraph"/>
        <w:spacing w:before="5"/>
        <w:rPr>
          <w:rFonts w:ascii="Verdana" w:eastAsia="VAG Rounded Std Thin" w:hAnsi="Verdana" w:cs="Tahoma"/>
          <w:b/>
        </w:rPr>
      </w:pPr>
    </w:p>
    <w:p w14:paraId="3D2150D0" w14:textId="422604D8" w:rsidR="009339FA" w:rsidRDefault="009339FA" w:rsidP="000423B1">
      <w:pPr>
        <w:pStyle w:val="TableParagraph"/>
        <w:spacing w:before="5"/>
        <w:rPr>
          <w:rFonts w:ascii="Verdana" w:eastAsia="VAG Rounded Std Thin" w:hAnsi="Verdana" w:cs="Tahoma"/>
          <w:b/>
        </w:rPr>
      </w:pPr>
    </w:p>
    <w:p w14:paraId="47949EAC" w14:textId="2B97FBE9" w:rsidR="009339FA" w:rsidRDefault="009339FA" w:rsidP="000423B1">
      <w:pPr>
        <w:pStyle w:val="TableParagraph"/>
        <w:spacing w:before="5"/>
        <w:rPr>
          <w:rFonts w:ascii="Verdana" w:eastAsia="VAG Rounded Std Thin" w:hAnsi="Verdana" w:cs="Tahoma"/>
          <w:b/>
        </w:rPr>
      </w:pPr>
    </w:p>
    <w:p w14:paraId="00A7E1CE" w14:textId="77777777" w:rsidR="009339FA" w:rsidRDefault="009339FA" w:rsidP="000423B1">
      <w:pPr>
        <w:pStyle w:val="TableParagraph"/>
        <w:spacing w:before="5"/>
        <w:rPr>
          <w:rFonts w:ascii="Verdana" w:eastAsia="VAG Rounded Std Thin" w:hAnsi="Verdana" w:cs="Tahoma"/>
          <w:b/>
        </w:rPr>
      </w:pPr>
    </w:p>
    <w:p w14:paraId="0B5C9C5C" w14:textId="503B5AEC" w:rsidR="000423B1" w:rsidRDefault="000423B1" w:rsidP="000423B1">
      <w:pPr>
        <w:rPr>
          <w:rFonts w:ascii="Verdana" w:hAnsi="Verdana" w:cs="Tahoma"/>
          <w:b/>
          <w:color w:val="231F20"/>
          <w:spacing w:val="8"/>
        </w:rPr>
      </w:pPr>
    </w:p>
    <w:p w14:paraId="7AE725AC" w14:textId="77777777" w:rsidR="000423B1" w:rsidRDefault="000423B1" w:rsidP="000423B1">
      <w:pPr>
        <w:rPr>
          <w:rFonts w:ascii="Verdana" w:hAnsi="Verdana" w:cs="Tahoma"/>
          <w:b/>
          <w:color w:val="231F20"/>
          <w:spacing w:val="10"/>
        </w:rPr>
      </w:pPr>
    </w:p>
    <w:p w14:paraId="35B17659" w14:textId="77777777" w:rsidR="009339FA" w:rsidRDefault="009339FA" w:rsidP="009339FA">
      <w:pPr>
        <w:rPr>
          <w:rFonts w:ascii="Verdana" w:hAnsi="Verdana" w:cs="Tahoma"/>
          <w:b/>
          <w:bCs/>
          <w:color w:val="231F20"/>
        </w:rPr>
      </w:pPr>
      <w:r w:rsidRPr="348E1335">
        <w:rPr>
          <w:rFonts w:ascii="Verdana" w:hAnsi="Verdana" w:cs="Tahoma"/>
          <w:b/>
          <w:bCs/>
          <w:color w:val="231F20"/>
          <w:spacing w:val="9"/>
        </w:rPr>
        <w:lastRenderedPageBreak/>
        <w:t>Key responsibilities</w:t>
      </w:r>
    </w:p>
    <w:p w14:paraId="7415F212" w14:textId="77777777" w:rsidR="009339FA" w:rsidRDefault="009339FA" w:rsidP="009339FA">
      <w:pPr>
        <w:rPr>
          <w:rFonts w:ascii="Verdana" w:hAnsi="Verdana" w:cs="Tahoma"/>
          <w:b/>
          <w:color w:val="231F20"/>
          <w:spacing w:val="10"/>
        </w:rPr>
      </w:pPr>
    </w:p>
    <w:p w14:paraId="08F49028" w14:textId="77777777" w:rsidR="009339FA" w:rsidRPr="001F1F9E" w:rsidRDefault="009339FA" w:rsidP="009339FA">
      <w:pPr>
        <w:widowControl/>
        <w:numPr>
          <w:ilvl w:val="0"/>
          <w:numId w:val="5"/>
        </w:numPr>
        <w:rPr>
          <w:rFonts w:ascii="Verdana,Tahoma" w:eastAsia="Verdana,Tahoma" w:hAnsi="Verdana,Tahoma" w:cs="Verdana,Tahoma"/>
          <w:lang w:val="en-GB"/>
        </w:rPr>
      </w:pPr>
      <w:r w:rsidRPr="00152F5A">
        <w:rPr>
          <w:rFonts w:ascii="Verdana" w:eastAsia="Verdana" w:hAnsi="Verdana" w:cs="Verdana"/>
          <w:lang w:val="en-GB"/>
        </w:rPr>
        <w:t xml:space="preserve">Procure and implement new NEC3/4 consultant and contractor frameworks working with the Parliamentary Procurement and Commercial Services team. </w:t>
      </w:r>
    </w:p>
    <w:p w14:paraId="294B0C80" w14:textId="77777777" w:rsidR="009339FA" w:rsidRPr="001F1F9E" w:rsidRDefault="009339FA" w:rsidP="009339FA">
      <w:pPr>
        <w:widowControl/>
        <w:ind w:left="720"/>
        <w:rPr>
          <w:rFonts w:ascii="Verdana" w:hAnsi="Verdana" w:cs="Tahoma"/>
          <w:lang w:val="en-GB"/>
        </w:rPr>
      </w:pPr>
    </w:p>
    <w:p w14:paraId="3F2B464B" w14:textId="77777777" w:rsidR="009339FA" w:rsidRPr="001F1F9E" w:rsidRDefault="009339FA" w:rsidP="009339FA">
      <w:pPr>
        <w:widowControl/>
        <w:numPr>
          <w:ilvl w:val="0"/>
          <w:numId w:val="5"/>
        </w:numPr>
        <w:rPr>
          <w:rFonts w:ascii="Verdana" w:hAnsi="Verdana" w:cs="Tahoma"/>
          <w:lang w:val="en-GB"/>
        </w:rPr>
      </w:pPr>
      <w:r>
        <w:rPr>
          <w:rFonts w:ascii="Verdana" w:hAnsi="Verdana" w:cs="Tahoma"/>
          <w:lang w:val="en-GB"/>
        </w:rPr>
        <w:t>Write all</w:t>
      </w:r>
      <w:r w:rsidRPr="001F1F9E">
        <w:rPr>
          <w:rFonts w:ascii="Verdana" w:hAnsi="Verdana" w:cs="Tahoma"/>
          <w:lang w:val="en-GB"/>
        </w:rPr>
        <w:t xml:space="preserve"> framework tender documentation, framework user guidance</w:t>
      </w:r>
      <w:r>
        <w:rPr>
          <w:rFonts w:ascii="Verdana" w:hAnsi="Verdana" w:cs="Tahoma"/>
          <w:lang w:val="en-GB"/>
        </w:rPr>
        <w:t>, training</w:t>
      </w:r>
      <w:r w:rsidRPr="001F1F9E">
        <w:rPr>
          <w:rFonts w:ascii="Verdana" w:hAnsi="Verdana" w:cs="Tahoma"/>
          <w:lang w:val="en-GB"/>
        </w:rPr>
        <w:t xml:space="preserve"> and templates.</w:t>
      </w:r>
    </w:p>
    <w:p w14:paraId="7A348322" w14:textId="77777777" w:rsidR="009339FA" w:rsidRPr="001F1F9E" w:rsidRDefault="009339FA" w:rsidP="009339FA">
      <w:pPr>
        <w:widowControl/>
        <w:ind w:left="720"/>
        <w:rPr>
          <w:rFonts w:ascii="Verdana" w:hAnsi="Verdana" w:cs="Tahoma"/>
          <w:lang w:val="en-GB"/>
        </w:rPr>
      </w:pPr>
    </w:p>
    <w:p w14:paraId="4B97B207" w14:textId="77777777" w:rsidR="009339FA" w:rsidRPr="001F1F9E" w:rsidRDefault="009339FA" w:rsidP="009339FA">
      <w:pPr>
        <w:widowControl/>
        <w:numPr>
          <w:ilvl w:val="0"/>
          <w:numId w:val="5"/>
        </w:numPr>
        <w:rPr>
          <w:rFonts w:ascii="Verdana,Tahoma" w:eastAsia="Verdana,Tahoma" w:hAnsi="Verdana,Tahoma" w:cs="Verdana,Tahoma"/>
          <w:lang w:val="en-GB"/>
        </w:rPr>
      </w:pPr>
      <w:r w:rsidRPr="00152F5A">
        <w:rPr>
          <w:rFonts w:ascii="Verdana" w:eastAsia="Verdana" w:hAnsi="Verdana" w:cs="Verdana"/>
          <w:lang w:val="en-GB"/>
        </w:rPr>
        <w:t>Coach</w:t>
      </w:r>
      <w:r>
        <w:rPr>
          <w:rFonts w:ascii="Verdana" w:eastAsia="Verdana" w:hAnsi="Verdana" w:cs="Verdana"/>
          <w:lang w:val="en-GB"/>
        </w:rPr>
        <w:t xml:space="preserve"> and advise</w:t>
      </w:r>
      <w:r w:rsidRPr="00152F5A">
        <w:rPr>
          <w:rFonts w:ascii="Verdana" w:eastAsia="Verdana" w:hAnsi="Verdana" w:cs="Verdana"/>
          <w:lang w:val="en-GB"/>
        </w:rPr>
        <w:t xml:space="preserve"> framework users in the preparation of contract strategies, drafting NEC3/4 Scopes, Works Information, Service Information and preparing tender documentation generally</w:t>
      </w:r>
    </w:p>
    <w:p w14:paraId="159587FE" w14:textId="77777777" w:rsidR="009339FA" w:rsidRPr="001F1F9E" w:rsidRDefault="009339FA" w:rsidP="009339FA">
      <w:pPr>
        <w:widowControl/>
        <w:ind w:left="720"/>
        <w:rPr>
          <w:rFonts w:ascii="Verdana" w:hAnsi="Verdana" w:cs="Tahoma"/>
          <w:lang w:val="en-GB"/>
        </w:rPr>
      </w:pPr>
    </w:p>
    <w:p w14:paraId="248EDFC3" w14:textId="77777777" w:rsidR="009339FA" w:rsidRPr="001F1F9E" w:rsidRDefault="009339FA" w:rsidP="009339FA">
      <w:pPr>
        <w:widowControl/>
        <w:numPr>
          <w:ilvl w:val="0"/>
          <w:numId w:val="5"/>
        </w:numPr>
        <w:rPr>
          <w:rFonts w:ascii="Verdana,Tahoma" w:eastAsia="Verdana,Tahoma" w:hAnsi="Verdana,Tahoma" w:cs="Verdana,Tahoma"/>
          <w:lang w:val="en-GB"/>
        </w:rPr>
      </w:pPr>
      <w:r>
        <w:rPr>
          <w:rFonts w:ascii="Verdana" w:eastAsia="Verdana" w:hAnsi="Verdana" w:cs="Verdana"/>
          <w:lang w:val="en-GB"/>
        </w:rPr>
        <w:t>Advise and s</w:t>
      </w:r>
      <w:r w:rsidRPr="00152F5A">
        <w:rPr>
          <w:rFonts w:ascii="Verdana" w:eastAsia="Verdana" w:hAnsi="Verdana" w:cs="Verdana"/>
          <w:lang w:val="en-GB"/>
        </w:rPr>
        <w:t>upport framework managers and Service Managers with the management of new NEC3/4 consultant and contractor frameworks and Term Service Contracts.</w:t>
      </w:r>
    </w:p>
    <w:p w14:paraId="182AF011" w14:textId="77777777" w:rsidR="009339FA" w:rsidRPr="001F1F9E" w:rsidRDefault="009339FA" w:rsidP="009339FA">
      <w:pPr>
        <w:widowControl/>
        <w:ind w:left="720"/>
        <w:rPr>
          <w:rFonts w:ascii="Verdana" w:hAnsi="Verdana" w:cs="Tahoma"/>
          <w:lang w:val="en-GB"/>
        </w:rPr>
      </w:pPr>
    </w:p>
    <w:p w14:paraId="424886CE" w14:textId="77777777" w:rsidR="009339FA" w:rsidRPr="001F1F9E" w:rsidRDefault="009339FA" w:rsidP="009339FA">
      <w:pPr>
        <w:widowControl/>
        <w:numPr>
          <w:ilvl w:val="0"/>
          <w:numId w:val="5"/>
        </w:numPr>
        <w:rPr>
          <w:rFonts w:ascii="Verdana,Tahoma" w:eastAsia="Verdana,Tahoma" w:hAnsi="Verdana,Tahoma" w:cs="Verdana,Tahoma"/>
          <w:lang w:val="en-GB"/>
        </w:rPr>
      </w:pPr>
      <w:r>
        <w:rPr>
          <w:rFonts w:ascii="Verdana" w:eastAsia="Verdana" w:hAnsi="Verdana" w:cs="Verdana"/>
          <w:lang w:val="en-GB"/>
        </w:rPr>
        <w:t>Advise and s</w:t>
      </w:r>
      <w:r w:rsidRPr="00152F5A">
        <w:rPr>
          <w:rFonts w:ascii="Verdana" w:eastAsia="Verdana" w:hAnsi="Verdana" w:cs="Verdana"/>
          <w:lang w:val="en-GB"/>
        </w:rPr>
        <w:t>upport contract managers in the effective use of NEC3/4 consultant and contractor frameworks and service contracts to attain best value.</w:t>
      </w:r>
    </w:p>
    <w:p w14:paraId="73686360" w14:textId="77777777" w:rsidR="009339FA" w:rsidRPr="001F1F9E" w:rsidRDefault="009339FA" w:rsidP="009339FA">
      <w:pPr>
        <w:pStyle w:val="ListParagraph"/>
        <w:rPr>
          <w:rFonts w:ascii="Verdana" w:hAnsi="Verdana" w:cs="Tahoma"/>
          <w:lang w:val="en-GB"/>
        </w:rPr>
      </w:pPr>
    </w:p>
    <w:p w14:paraId="06B95237" w14:textId="77777777" w:rsidR="009339FA" w:rsidRPr="001F1F9E" w:rsidRDefault="009339FA" w:rsidP="009339FA">
      <w:pPr>
        <w:widowControl/>
        <w:numPr>
          <w:ilvl w:val="0"/>
          <w:numId w:val="5"/>
        </w:numPr>
        <w:rPr>
          <w:rFonts w:ascii="Verdana,Tahoma" w:eastAsia="Verdana,Tahoma" w:hAnsi="Verdana,Tahoma" w:cs="Verdana,Tahoma"/>
          <w:lang w:val="en-GB"/>
        </w:rPr>
      </w:pPr>
      <w:r w:rsidRPr="00152F5A">
        <w:rPr>
          <w:rFonts w:ascii="Verdana" w:eastAsia="Verdana" w:hAnsi="Verdana" w:cs="Verdana"/>
          <w:lang w:val="en-GB"/>
        </w:rPr>
        <w:t>Develop framework call-off tender evaluation tools for each NEC3/4 contract option.</w:t>
      </w:r>
    </w:p>
    <w:p w14:paraId="0E93B0AB" w14:textId="77777777" w:rsidR="009339FA" w:rsidRPr="001F1F9E" w:rsidRDefault="009339FA" w:rsidP="009339FA">
      <w:pPr>
        <w:pStyle w:val="ListParagraph"/>
        <w:rPr>
          <w:rFonts w:ascii="Verdana" w:hAnsi="Verdana" w:cs="Tahoma"/>
          <w:lang w:val="en-GB"/>
        </w:rPr>
      </w:pPr>
    </w:p>
    <w:p w14:paraId="52ED5BCC" w14:textId="77777777" w:rsidR="009339FA" w:rsidRPr="001F1F9E" w:rsidRDefault="009339FA" w:rsidP="009339FA">
      <w:pPr>
        <w:widowControl/>
        <w:numPr>
          <w:ilvl w:val="0"/>
          <w:numId w:val="5"/>
        </w:numPr>
        <w:rPr>
          <w:rFonts w:ascii="Verdana" w:hAnsi="Verdana" w:cs="Tahoma"/>
          <w:lang w:val="en-GB"/>
        </w:rPr>
      </w:pPr>
      <w:r>
        <w:rPr>
          <w:rFonts w:ascii="Verdana" w:hAnsi="Verdana" w:cs="Tahoma"/>
          <w:lang w:val="en-GB"/>
        </w:rPr>
        <w:t>Design and d</w:t>
      </w:r>
      <w:r w:rsidRPr="001F1F9E">
        <w:rPr>
          <w:rFonts w:ascii="Verdana" w:hAnsi="Verdana" w:cs="Tahoma"/>
          <w:lang w:val="en-GB"/>
        </w:rPr>
        <w:t>evelop a resource database to track and monitor the allocation of consultant personnel across Strategic Estates’ projects.</w:t>
      </w:r>
    </w:p>
    <w:p w14:paraId="76E78C7B" w14:textId="77777777" w:rsidR="009339FA" w:rsidRPr="001F1F9E" w:rsidRDefault="009339FA" w:rsidP="009339FA">
      <w:pPr>
        <w:widowControl/>
        <w:ind w:left="720"/>
        <w:rPr>
          <w:rFonts w:ascii="Verdana" w:hAnsi="Verdana" w:cs="Tahoma"/>
          <w:lang w:val="en-GB"/>
        </w:rPr>
      </w:pPr>
    </w:p>
    <w:p w14:paraId="2C052FB0" w14:textId="77777777" w:rsidR="009339FA" w:rsidRPr="00551A1F" w:rsidRDefault="009339FA" w:rsidP="009339FA">
      <w:pPr>
        <w:pStyle w:val="ListParagraph"/>
        <w:numPr>
          <w:ilvl w:val="0"/>
          <w:numId w:val="5"/>
        </w:numPr>
        <w:rPr>
          <w:rFonts w:ascii="Verdana,Tahoma" w:eastAsia="Verdana,Tahoma" w:hAnsi="Verdana,Tahoma" w:cs="Verdana,Tahoma"/>
          <w:lang w:val="en-GB"/>
        </w:rPr>
      </w:pPr>
      <w:r>
        <w:rPr>
          <w:rFonts w:ascii="Verdana" w:eastAsia="Verdana" w:hAnsi="Verdana" w:cs="Verdana"/>
          <w:lang w:val="en-GB"/>
        </w:rPr>
        <w:t>M</w:t>
      </w:r>
      <w:r w:rsidRPr="7E81B903">
        <w:rPr>
          <w:rFonts w:ascii="Verdana" w:eastAsia="Verdana" w:hAnsi="Verdana" w:cs="Verdana"/>
          <w:lang w:val="en-GB"/>
        </w:rPr>
        <w:t>onitor</w:t>
      </w:r>
      <w:r>
        <w:rPr>
          <w:rFonts w:ascii="Verdana" w:eastAsia="Verdana" w:hAnsi="Verdana" w:cs="Verdana"/>
          <w:lang w:val="en-GB"/>
        </w:rPr>
        <w:t xml:space="preserve"> </w:t>
      </w:r>
      <w:r w:rsidRPr="7E81B903">
        <w:rPr>
          <w:rFonts w:ascii="Verdana" w:eastAsia="Verdana" w:hAnsi="Verdana" w:cs="Verdana"/>
          <w:lang w:val="en-GB"/>
        </w:rPr>
        <w:t>works and services</w:t>
      </w:r>
      <w:r>
        <w:rPr>
          <w:rFonts w:ascii="Verdana" w:eastAsia="Verdana" w:hAnsi="Verdana" w:cs="Verdana"/>
          <w:lang w:val="en-GB"/>
        </w:rPr>
        <w:t xml:space="preserve"> and assess these against scope or works information</w:t>
      </w:r>
      <w:r w:rsidRPr="7E81B903">
        <w:rPr>
          <w:rFonts w:ascii="Verdana" w:eastAsia="Verdana" w:hAnsi="Verdana" w:cs="Verdana"/>
          <w:lang w:val="en-GB"/>
        </w:rPr>
        <w:t xml:space="preserve"> to verify that contract ob</w:t>
      </w:r>
      <w:r>
        <w:rPr>
          <w:rFonts w:ascii="Verdana" w:eastAsia="Verdana" w:hAnsi="Verdana" w:cs="Verdana"/>
          <w:lang w:val="en-GB"/>
        </w:rPr>
        <w:t>ligations are being discharged,</w:t>
      </w:r>
      <w:r w:rsidRPr="00351C60">
        <w:t xml:space="preserve"> </w:t>
      </w:r>
      <w:r w:rsidRPr="00351C60">
        <w:rPr>
          <w:rFonts w:ascii="Verdana" w:eastAsia="Verdana" w:hAnsi="Verdana" w:cs="Verdana"/>
          <w:lang w:val="en-GB"/>
        </w:rPr>
        <w:t>and report and make recommendations for any necessary changes</w:t>
      </w:r>
      <w:r w:rsidRPr="7E81B903">
        <w:rPr>
          <w:rFonts w:ascii="Verdana" w:eastAsia="Verdana" w:hAnsi="Verdana" w:cs="Verdana"/>
          <w:lang w:val="en-GB"/>
        </w:rPr>
        <w:t>.</w:t>
      </w:r>
    </w:p>
    <w:p w14:paraId="5E034715" w14:textId="77777777" w:rsidR="009339FA" w:rsidRDefault="009339FA" w:rsidP="009339FA">
      <w:pPr>
        <w:widowControl/>
        <w:ind w:left="720"/>
        <w:rPr>
          <w:rFonts w:ascii="Verdana" w:hAnsi="Verdana" w:cs="Tahoma"/>
          <w:lang w:val="en-GB"/>
        </w:rPr>
      </w:pPr>
    </w:p>
    <w:p w14:paraId="3ECAC9CB" w14:textId="77777777" w:rsidR="009339FA" w:rsidRPr="001F1F9E" w:rsidRDefault="009339FA" w:rsidP="009339FA">
      <w:pPr>
        <w:widowControl/>
        <w:numPr>
          <w:ilvl w:val="0"/>
          <w:numId w:val="5"/>
        </w:numPr>
        <w:rPr>
          <w:rFonts w:ascii="Verdana,Tahoma" w:eastAsia="Verdana,Tahoma" w:hAnsi="Verdana,Tahoma" w:cs="Verdana,Tahoma"/>
          <w:lang w:val="en-GB"/>
        </w:rPr>
      </w:pPr>
      <w:r w:rsidRPr="7E81B903">
        <w:rPr>
          <w:rFonts w:ascii="Verdana" w:eastAsia="Verdana" w:hAnsi="Verdana" w:cs="Verdana"/>
          <w:lang w:val="en-GB"/>
        </w:rPr>
        <w:t>A</w:t>
      </w:r>
      <w:r>
        <w:rPr>
          <w:rFonts w:ascii="Verdana" w:eastAsia="Verdana" w:hAnsi="Verdana" w:cs="Verdana"/>
          <w:lang w:val="en-GB"/>
        </w:rPr>
        <w:t>nalyse</w:t>
      </w:r>
      <w:r w:rsidRPr="7E81B903">
        <w:rPr>
          <w:rFonts w:ascii="Verdana" w:eastAsia="Verdana" w:hAnsi="Verdana" w:cs="Verdana"/>
          <w:lang w:val="en-GB"/>
        </w:rPr>
        <w:t xml:space="preserve"> the performance of frameworks, benchmarking framework cost data against historic project cost data</w:t>
      </w:r>
      <w:r>
        <w:rPr>
          <w:rFonts w:ascii="Verdana" w:eastAsia="Verdana" w:hAnsi="Verdana" w:cs="Verdana"/>
          <w:lang w:val="en-GB"/>
        </w:rPr>
        <w:t>, RICS and BCIS tender and cost databases</w:t>
      </w:r>
      <w:r w:rsidRPr="7E81B903">
        <w:rPr>
          <w:rFonts w:ascii="Verdana" w:eastAsia="Verdana" w:hAnsi="Verdana" w:cs="Verdana"/>
          <w:lang w:val="en-GB"/>
        </w:rPr>
        <w:t xml:space="preserve"> and other available procurement methods</w:t>
      </w:r>
      <w:r>
        <w:rPr>
          <w:rFonts w:ascii="Verdana" w:eastAsia="Verdana" w:hAnsi="Verdana" w:cs="Verdana"/>
          <w:lang w:val="en-GB"/>
        </w:rPr>
        <w:t xml:space="preserve">, and report and make recommendations for any necessary changes.  </w:t>
      </w:r>
    </w:p>
    <w:p w14:paraId="04AC506F" w14:textId="77777777" w:rsidR="009339FA" w:rsidRDefault="009339FA" w:rsidP="009339FA">
      <w:pPr>
        <w:ind w:left="360"/>
        <w:rPr>
          <w:rFonts w:ascii="Verdana" w:eastAsia="Verdana" w:hAnsi="Verdana" w:cs="Verdana"/>
          <w:lang w:val="en-GB"/>
        </w:rPr>
      </w:pPr>
    </w:p>
    <w:p w14:paraId="61966413" w14:textId="77777777" w:rsidR="009339FA" w:rsidRDefault="009339FA" w:rsidP="009339FA">
      <w:pPr>
        <w:pStyle w:val="ListParagraph"/>
        <w:numPr>
          <w:ilvl w:val="0"/>
          <w:numId w:val="5"/>
        </w:numPr>
        <w:rPr>
          <w:rFonts w:eastAsiaTheme="minorEastAsia"/>
          <w:lang w:val="en-GB"/>
        </w:rPr>
      </w:pPr>
      <w:r w:rsidRPr="00152F5A">
        <w:rPr>
          <w:rFonts w:ascii="Verdana" w:eastAsia="Verdana" w:hAnsi="Verdana" w:cs="Verdana"/>
          <w:lang w:val="en-GB"/>
        </w:rPr>
        <w:t>Positively engage with and foster effective team working within the Property, Pla</w:t>
      </w:r>
      <w:r>
        <w:rPr>
          <w:rFonts w:ascii="Verdana" w:eastAsia="Verdana" w:hAnsi="Verdana" w:cs="Verdana"/>
          <w:lang w:val="en-GB"/>
        </w:rPr>
        <w:t>nning &amp; Design</w:t>
      </w:r>
      <w:r w:rsidRPr="00152F5A">
        <w:rPr>
          <w:rFonts w:ascii="Verdana" w:eastAsia="Verdana" w:hAnsi="Verdana" w:cs="Verdana"/>
          <w:lang w:val="en-GB"/>
        </w:rPr>
        <w:t xml:space="preserve"> team and with external stakeholders, ensuring a customer orientated </w:t>
      </w:r>
      <w:r>
        <w:rPr>
          <w:rFonts w:ascii="Verdana" w:eastAsia="Verdana" w:hAnsi="Verdana" w:cs="Verdana"/>
          <w:lang w:val="en-GB"/>
        </w:rPr>
        <w:t xml:space="preserve">and inclusive </w:t>
      </w:r>
      <w:r w:rsidRPr="00152F5A">
        <w:rPr>
          <w:rFonts w:ascii="Verdana" w:eastAsia="Verdana" w:hAnsi="Verdana" w:cs="Verdana"/>
          <w:lang w:val="en-GB"/>
        </w:rPr>
        <w:t>approach</w:t>
      </w:r>
      <w:r w:rsidRPr="00152F5A">
        <w:rPr>
          <w:rFonts w:ascii="Verdana,Tahoma" w:eastAsia="Verdana,Tahoma" w:hAnsi="Verdana,Tahoma" w:cs="Verdana,Tahoma"/>
          <w:lang w:val="en-GB"/>
        </w:rPr>
        <w:t>.</w:t>
      </w:r>
    </w:p>
    <w:p w14:paraId="618A1E1E" w14:textId="77777777" w:rsidR="009339FA" w:rsidRDefault="009339FA" w:rsidP="009339FA">
      <w:pPr>
        <w:pStyle w:val="ListParagraph"/>
        <w:rPr>
          <w:rFonts w:ascii="Verdana,Tahoma" w:eastAsia="Verdana,Tahoma" w:hAnsi="Verdana,Tahoma" w:cs="Verdana,Tahoma"/>
          <w:lang w:val="en-GB"/>
        </w:rPr>
      </w:pPr>
    </w:p>
    <w:p w14:paraId="0AB25059" w14:textId="77777777" w:rsidR="009339FA" w:rsidRPr="00B87BEF" w:rsidRDefault="009339FA" w:rsidP="009339FA">
      <w:pPr>
        <w:numPr>
          <w:ilvl w:val="0"/>
          <w:numId w:val="5"/>
        </w:numPr>
        <w:rPr>
          <w:rFonts w:ascii="Verdana,Tahoma" w:eastAsia="Verdana,Tahoma" w:hAnsi="Verdana,Tahoma" w:cs="Verdana,Tahoma"/>
          <w:lang w:val="en-GB"/>
        </w:rPr>
      </w:pPr>
      <w:r w:rsidRPr="7E81B903">
        <w:rPr>
          <w:rFonts w:ascii="Verdana" w:eastAsia="Verdana" w:hAnsi="Verdana" w:cs="Verdana"/>
          <w:lang w:val="en-GB"/>
        </w:rPr>
        <w:t>Undertake any related additional duties as reasonably required by the Head of Programme and Planning.</w:t>
      </w:r>
    </w:p>
    <w:p w14:paraId="75C12BF0" w14:textId="77777777" w:rsidR="009339FA" w:rsidRDefault="009339FA" w:rsidP="009339FA">
      <w:pPr>
        <w:pStyle w:val="ListParagraph"/>
        <w:rPr>
          <w:rFonts w:ascii="Verdana,Tahoma" w:eastAsia="Verdana,Tahoma" w:hAnsi="Verdana,Tahoma" w:cs="Verdana,Tahoma"/>
          <w:lang w:val="en-GB"/>
        </w:rPr>
      </w:pPr>
    </w:p>
    <w:p w14:paraId="0EBF8C94" w14:textId="77777777" w:rsidR="009339FA" w:rsidRDefault="009339FA" w:rsidP="009339FA">
      <w:pPr>
        <w:rPr>
          <w:rFonts w:ascii="Verdana" w:hAnsi="Verdana" w:cs="Tahoma"/>
          <w:b/>
          <w:color w:val="231F20"/>
          <w:spacing w:val="10"/>
        </w:rPr>
      </w:pPr>
    </w:p>
    <w:p w14:paraId="6580BCF1" w14:textId="77777777" w:rsidR="009339FA" w:rsidRDefault="009339FA" w:rsidP="009339FA">
      <w:pPr>
        <w:rPr>
          <w:rFonts w:ascii="Verdana" w:hAnsi="Verdana"/>
        </w:rPr>
      </w:pPr>
      <w:r w:rsidRPr="348E1335">
        <w:rPr>
          <w:rFonts w:ascii="Verdana" w:hAnsi="Verdana" w:cs="Tahoma"/>
          <w:b/>
          <w:bCs/>
          <w:color w:val="231F20"/>
          <w:spacing w:val="8"/>
        </w:rPr>
        <w:t>Qualifications:</w:t>
      </w:r>
    </w:p>
    <w:p w14:paraId="16DD45B7" w14:textId="77777777" w:rsidR="009339FA" w:rsidRDefault="009339FA" w:rsidP="009339FA">
      <w:pPr>
        <w:pStyle w:val="TableParagraph"/>
        <w:spacing w:before="36"/>
        <w:rPr>
          <w:rFonts w:ascii="Verdana" w:hAnsi="Verdana" w:cs="Tahoma"/>
          <w:color w:val="231F20"/>
          <w:spacing w:val="10"/>
        </w:rPr>
      </w:pPr>
      <w:r>
        <w:rPr>
          <w:rFonts w:ascii="Verdana" w:hAnsi="Verdana" w:cs="Tahoma"/>
          <w:color w:val="231F20"/>
          <w:spacing w:val="10"/>
        </w:rPr>
        <w:t>The following are required for this role</w:t>
      </w:r>
    </w:p>
    <w:p w14:paraId="41C840FE" w14:textId="77777777" w:rsidR="009339FA" w:rsidRDefault="009339FA" w:rsidP="009339FA">
      <w:pPr>
        <w:pStyle w:val="TableParagraph"/>
        <w:spacing w:before="36"/>
        <w:rPr>
          <w:rFonts w:ascii="Verdana" w:hAnsi="Verdana" w:cs="Tahoma"/>
          <w:color w:val="231F20"/>
          <w:spacing w:val="10"/>
        </w:rPr>
      </w:pPr>
    </w:p>
    <w:p w14:paraId="3A721D00" w14:textId="77777777" w:rsidR="009339FA" w:rsidRPr="000C4C90" w:rsidRDefault="009339FA" w:rsidP="009339FA">
      <w:pPr>
        <w:pStyle w:val="TableParagraph"/>
        <w:spacing w:before="36"/>
        <w:rPr>
          <w:rFonts w:ascii="Verdana" w:hAnsi="Verdana" w:cs="Tahoma"/>
          <w:b/>
          <w:bCs/>
          <w:color w:val="231F20"/>
        </w:rPr>
      </w:pPr>
      <w:r w:rsidRPr="0D4858B5">
        <w:rPr>
          <w:rFonts w:ascii="Verdana" w:hAnsi="Verdana" w:cs="Tahoma"/>
          <w:b/>
          <w:bCs/>
          <w:color w:val="231F20"/>
          <w:spacing w:val="10"/>
        </w:rPr>
        <w:t>Essential</w:t>
      </w:r>
    </w:p>
    <w:p w14:paraId="46CF62D7" w14:textId="77777777" w:rsidR="009339FA" w:rsidRPr="00726E95" w:rsidRDefault="009339FA" w:rsidP="009339FA">
      <w:pPr>
        <w:pStyle w:val="ListParagraph"/>
        <w:rPr>
          <w:rFonts w:ascii="Verdana,Tahoma" w:eastAsia="Verdana,Tahoma" w:hAnsi="Verdana,Tahoma" w:cs="Verdana,Tahoma"/>
          <w:lang w:val="en-GB"/>
        </w:rPr>
      </w:pPr>
    </w:p>
    <w:p w14:paraId="1D0FA3C8" w14:textId="4EC88139" w:rsidR="009339FA" w:rsidRPr="00726E95" w:rsidRDefault="009339FA" w:rsidP="009339FA">
      <w:pPr>
        <w:pStyle w:val="ListParagraph"/>
        <w:numPr>
          <w:ilvl w:val="0"/>
          <w:numId w:val="6"/>
        </w:numPr>
        <w:rPr>
          <w:rFonts w:ascii="Verdana,Tahoma" w:eastAsia="Verdana,Tahoma" w:hAnsi="Verdana,Tahoma" w:cs="Verdana,Tahoma"/>
          <w:lang w:val="en-GB"/>
        </w:rPr>
      </w:pPr>
      <w:r w:rsidRPr="00726E95">
        <w:rPr>
          <w:rFonts w:ascii="Verdana,Tahoma" w:eastAsia="Verdana,Tahoma" w:hAnsi="Verdana,Tahoma" w:cs="Verdana,Tahoma"/>
          <w:lang w:val="en-GB"/>
        </w:rPr>
        <w:t xml:space="preserve">Chartered Membership of either Royal Institute of Chartered Surveyors </w:t>
      </w:r>
      <w:r>
        <w:rPr>
          <w:rFonts w:ascii="Verdana,Tahoma" w:eastAsia="Verdana,Tahoma" w:hAnsi="Verdana,Tahoma" w:cs="Verdana,Tahoma"/>
          <w:lang w:val="en-GB"/>
        </w:rPr>
        <w:t xml:space="preserve">or </w:t>
      </w:r>
      <w:r w:rsidRPr="00726E95">
        <w:rPr>
          <w:rFonts w:ascii="Verdana,Tahoma" w:eastAsia="Verdana,Tahoma" w:hAnsi="Verdana,Tahoma" w:cs="Verdana,Tahoma"/>
          <w:lang w:val="en-GB"/>
        </w:rPr>
        <w:t>Chartered Institute of Procurement &amp; Supply</w:t>
      </w:r>
    </w:p>
    <w:p w14:paraId="7C0AE2AE" w14:textId="77777777" w:rsidR="009339FA" w:rsidRPr="00726E95" w:rsidRDefault="009339FA" w:rsidP="009339FA">
      <w:pPr>
        <w:pStyle w:val="ListParagraph"/>
        <w:rPr>
          <w:rFonts w:ascii="Verdana,Tahoma" w:eastAsia="Verdana,Tahoma" w:hAnsi="Verdana,Tahoma" w:cs="Verdana,Tahoma"/>
          <w:lang w:val="en-GB"/>
        </w:rPr>
      </w:pPr>
    </w:p>
    <w:p w14:paraId="60DE7967" w14:textId="4553AA1A" w:rsidR="000423B1" w:rsidRPr="00B90A8A" w:rsidRDefault="000423B1" w:rsidP="000423B1">
      <w:pPr>
        <w:tabs>
          <w:tab w:val="left" w:pos="1530"/>
        </w:tabs>
        <w:rPr>
          <w:rFonts w:ascii="Verdana" w:hAnsi="Verdana" w:cs="Tahoma"/>
        </w:rPr>
      </w:pPr>
      <w:r w:rsidRPr="00B90A8A">
        <w:br w:type="page"/>
      </w: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0423B1" w:rsidRPr="000C4C90" w14:paraId="6CC6FF4D" w14:textId="77777777" w:rsidTr="009339FA">
        <w:trPr>
          <w:trHeight w:val="2674"/>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51E44201" w14:textId="77777777" w:rsidR="000423B1" w:rsidRPr="000C4C90" w:rsidRDefault="000423B1" w:rsidP="00C0581C">
            <w:pPr>
              <w:pStyle w:val="TableParagraph"/>
              <w:spacing w:before="36" w:line="248" w:lineRule="exact"/>
              <w:ind w:left="70"/>
              <w:rPr>
                <w:rFonts w:ascii="Verdana" w:eastAsia="VAG Rounded Std Thin" w:hAnsi="Verdana" w:cs="Tahoma"/>
              </w:rPr>
            </w:pPr>
            <w:r w:rsidRPr="000C4C90">
              <w:rPr>
                <w:rFonts w:ascii="Verdana" w:hAnsi="Verdana" w:cs="Tahoma"/>
                <w:b/>
                <w:color w:val="231F20"/>
                <w:spacing w:val="8"/>
              </w:rPr>
              <w:lastRenderedPageBreak/>
              <w:t xml:space="preserve">SKILLS </w:t>
            </w:r>
            <w:r w:rsidRPr="000C4C90">
              <w:rPr>
                <w:rFonts w:ascii="Verdana" w:hAnsi="Verdana" w:cs="Tahoma"/>
                <w:b/>
                <w:color w:val="231F20"/>
                <w:spacing w:val="6"/>
              </w:rPr>
              <w:t>AND</w:t>
            </w:r>
            <w:r w:rsidRPr="000C4C90">
              <w:rPr>
                <w:rFonts w:ascii="Verdana" w:hAnsi="Verdana" w:cs="Tahoma"/>
                <w:b/>
                <w:color w:val="231F20"/>
                <w:spacing w:val="36"/>
              </w:rPr>
              <w:t xml:space="preserve"> </w:t>
            </w:r>
            <w:r w:rsidRPr="000C4C90">
              <w:rPr>
                <w:rFonts w:ascii="Verdana" w:hAnsi="Verdana" w:cs="Tahoma"/>
                <w:b/>
                <w:color w:val="231F20"/>
                <w:spacing w:val="10"/>
              </w:rPr>
              <w:t>EXPERIENCE</w:t>
            </w:r>
          </w:p>
          <w:p w14:paraId="550DB8A7" w14:textId="77777777" w:rsidR="000423B1" w:rsidRPr="000C4C90" w:rsidRDefault="000423B1" w:rsidP="00C0581C">
            <w:pPr>
              <w:pStyle w:val="TableParagraph"/>
              <w:spacing w:line="247" w:lineRule="auto"/>
              <w:ind w:left="70" w:right="793"/>
              <w:rPr>
                <w:rFonts w:ascii="Verdana" w:hAnsi="Verdana" w:cs="Tahoma"/>
                <w:color w:val="231F20"/>
                <w:spacing w:val="9"/>
              </w:rPr>
            </w:pPr>
          </w:p>
          <w:p w14:paraId="0A71C300" w14:textId="77777777" w:rsidR="000423B1" w:rsidRPr="000C4C90" w:rsidRDefault="000423B1" w:rsidP="00C0581C">
            <w:pPr>
              <w:pStyle w:val="TableParagraph"/>
              <w:spacing w:line="247" w:lineRule="auto"/>
              <w:ind w:left="70"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495292CB" w14:textId="77777777" w:rsidR="000423B1" w:rsidRPr="000C4C90" w:rsidRDefault="000423B1" w:rsidP="00C0581C">
            <w:pPr>
              <w:pStyle w:val="TableParagraph"/>
              <w:spacing w:before="4"/>
              <w:rPr>
                <w:rFonts w:ascii="Verdana" w:eastAsia="Times New Roman" w:hAnsi="Verdana" w:cs="Tahoma"/>
              </w:rPr>
            </w:pPr>
          </w:p>
          <w:p w14:paraId="7FD64DA2" w14:textId="77777777" w:rsidR="000423B1" w:rsidRPr="000C4C90" w:rsidRDefault="000423B1" w:rsidP="00C0581C">
            <w:pPr>
              <w:pStyle w:val="TableParagraph"/>
              <w:ind w:left="298"/>
              <w:rPr>
                <w:rFonts w:ascii="Verdana" w:eastAsia="VAG Rounded Std Thin" w:hAnsi="Verdana" w:cs="Tahoma"/>
              </w:rPr>
            </w:pPr>
            <w:r w:rsidRPr="000C4C90">
              <w:rPr>
                <w:rFonts w:ascii="Verdana" w:hAnsi="Verdana" w:cs="Tahoma"/>
                <w:b/>
                <w:color w:val="231F20"/>
                <w:spacing w:val="7"/>
              </w:rPr>
              <w:t>APPLICATION</w:t>
            </w:r>
            <w:r w:rsidRPr="000C4C90">
              <w:rPr>
                <w:rFonts w:ascii="Verdana" w:hAnsi="Verdana" w:cs="Tahoma"/>
                <w:b/>
                <w:color w:val="231F20"/>
                <w:spacing w:val="24"/>
              </w:rPr>
              <w:t xml:space="preserve"> </w:t>
            </w:r>
            <w:r w:rsidRPr="000C4C90">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5B6D4286" w14:textId="77777777" w:rsidR="000423B1" w:rsidRPr="000C4C90" w:rsidRDefault="000423B1" w:rsidP="00C0581C">
            <w:pPr>
              <w:pStyle w:val="TableParagraph"/>
              <w:spacing w:before="2"/>
              <w:rPr>
                <w:rFonts w:ascii="Verdana" w:eastAsia="Times New Roman" w:hAnsi="Verdana" w:cs="Tahoma"/>
              </w:rPr>
            </w:pPr>
          </w:p>
          <w:p w14:paraId="099E067E" w14:textId="77777777" w:rsidR="000423B1" w:rsidRPr="000C4C90" w:rsidRDefault="000423B1" w:rsidP="00C0581C">
            <w:pPr>
              <w:pStyle w:val="TableParagraph"/>
              <w:ind w:left="298"/>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0E6BD443" w14:textId="77777777" w:rsidR="000423B1" w:rsidRPr="000C4C90" w:rsidRDefault="000423B1" w:rsidP="00C0581C">
            <w:pPr>
              <w:pStyle w:val="TableParagraph"/>
              <w:spacing w:before="6"/>
              <w:rPr>
                <w:rFonts w:ascii="Verdana" w:eastAsia="Times New Roman" w:hAnsi="Verdana" w:cs="Tahoma"/>
              </w:rPr>
            </w:pPr>
          </w:p>
          <w:p w14:paraId="59BAC290" w14:textId="77777777" w:rsidR="000423B1" w:rsidRPr="000C4C90" w:rsidRDefault="000423B1" w:rsidP="00C0581C">
            <w:pPr>
              <w:pStyle w:val="TableParagraph"/>
              <w:ind w:left="298"/>
              <w:rPr>
                <w:rFonts w:ascii="Verdana" w:eastAsia="VAG Rounded Std Thin" w:hAnsi="Verdana" w:cs="Tahoma"/>
              </w:rPr>
            </w:pPr>
            <w:r w:rsidRPr="000C4C90">
              <w:rPr>
                <w:rFonts w:ascii="Verdana" w:hAnsi="Verdana" w:cs="Tahoma"/>
                <w:b/>
                <w:color w:val="231F20"/>
                <w:spacing w:val="9"/>
              </w:rPr>
              <w:t>INTERVIEW</w:t>
            </w:r>
          </w:p>
        </w:tc>
      </w:tr>
      <w:tr w:rsidR="000423B1" w:rsidRPr="000C4C90" w14:paraId="5CF722CF"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2A7C6EC9" w14:textId="77777777" w:rsidR="000423B1" w:rsidRPr="000C4C90" w:rsidRDefault="000423B1" w:rsidP="009339FA">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1</w:t>
            </w:r>
          </w:p>
          <w:p w14:paraId="5288452A" w14:textId="77777777" w:rsidR="000E5294" w:rsidRDefault="000E5294" w:rsidP="000E5294">
            <w:pPr>
              <w:pStyle w:val="ListParagraph"/>
              <w:widowControl/>
              <w:numPr>
                <w:ilvl w:val="0"/>
                <w:numId w:val="7"/>
              </w:numPr>
              <w:tabs>
                <w:tab w:val="center" w:pos="5233"/>
              </w:tabs>
              <w:suppressAutoHyphens/>
              <w:spacing w:before="40" w:after="40"/>
              <w:rPr>
                <w:rFonts w:ascii="Verdana" w:hAnsi="Verdana" w:cs="Tahoma"/>
                <w:color w:val="231F20"/>
                <w:spacing w:val="8"/>
                <w:lang w:val="en-GB"/>
              </w:rPr>
            </w:pPr>
            <w:r>
              <w:rPr>
                <w:rFonts w:ascii="Verdana" w:hAnsi="Verdana" w:cs="Tahoma"/>
                <w:color w:val="231F20"/>
                <w:spacing w:val="8"/>
                <w:lang w:val="en-GB"/>
              </w:rPr>
              <w:t>Experience of:</w:t>
            </w:r>
          </w:p>
          <w:p w14:paraId="50D249E1" w14:textId="77777777" w:rsidR="000E5294" w:rsidRDefault="000E5294" w:rsidP="000E5294">
            <w:pPr>
              <w:pStyle w:val="ListParagraph"/>
              <w:widowControl/>
              <w:numPr>
                <w:ilvl w:val="1"/>
                <w:numId w:val="7"/>
              </w:numPr>
              <w:tabs>
                <w:tab w:val="center" w:pos="5233"/>
              </w:tabs>
              <w:suppressAutoHyphens/>
              <w:spacing w:before="40" w:after="40"/>
              <w:rPr>
                <w:rFonts w:ascii="Verdana" w:hAnsi="Verdana" w:cs="Tahoma"/>
                <w:color w:val="231F20"/>
                <w:spacing w:val="8"/>
                <w:lang w:val="en-GB"/>
              </w:rPr>
            </w:pPr>
            <w:r>
              <w:rPr>
                <w:rFonts w:ascii="Verdana" w:hAnsi="Verdana" w:cs="Tahoma"/>
                <w:color w:val="231F20"/>
                <w:spacing w:val="8"/>
                <w:lang w:val="en-GB"/>
              </w:rPr>
              <w:t>leading tendering of PSC, ECC frameworks.</w:t>
            </w:r>
          </w:p>
          <w:p w14:paraId="2E690C9D" w14:textId="77777777" w:rsidR="000E5294" w:rsidRDefault="000E5294" w:rsidP="000E5294">
            <w:pPr>
              <w:pStyle w:val="ListParagraph"/>
              <w:numPr>
                <w:ilvl w:val="1"/>
                <w:numId w:val="7"/>
              </w:numPr>
              <w:rPr>
                <w:rFonts w:ascii="Verdana" w:hAnsi="Verdana" w:cs="Tahoma"/>
                <w:color w:val="231F20"/>
                <w:spacing w:val="8"/>
                <w:lang w:val="en-GB"/>
              </w:rPr>
            </w:pPr>
            <w:r>
              <w:rPr>
                <w:rFonts w:ascii="Verdana" w:hAnsi="Verdana" w:cs="Tahoma"/>
                <w:color w:val="231F20"/>
                <w:spacing w:val="8"/>
                <w:lang w:val="en-GB"/>
              </w:rPr>
              <w:t xml:space="preserve">Using computerised systems, including measurement packages, complex spreadsheets, project management applications. </w:t>
            </w:r>
          </w:p>
          <w:p w14:paraId="02B2EAE4" w14:textId="77777777" w:rsidR="000423B1" w:rsidRPr="000C4C90" w:rsidRDefault="000423B1" w:rsidP="00C0581C">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4E9E673" w14:textId="77777777" w:rsidR="000423B1" w:rsidRPr="000C4C90" w:rsidRDefault="000423B1" w:rsidP="00C0581C">
            <w:pPr>
              <w:pStyle w:val="TableParagraph"/>
              <w:spacing w:line="289" w:lineRule="exact"/>
              <w:rPr>
                <w:rFonts w:ascii="Verdana" w:eastAsia="Times New Roman" w:hAnsi="Verdana" w:cs="Tahoma"/>
              </w:rPr>
            </w:pPr>
          </w:p>
          <w:p w14:paraId="3C3A9768" w14:textId="135AFCF5" w:rsidR="000423B1" w:rsidRPr="000C4C90" w:rsidRDefault="000423B1" w:rsidP="00C0581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F36A7D1">
                <v:shape id="_x0000_i1073" type="#_x0000_t75" style="width:15.75pt;height:18pt" o:ole="">
                  <v:imagedata r:id="rId23" o:title=""/>
                </v:shape>
                <w:control r:id="rId24" w:name="CheckBox19"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2ECF4228" w14:textId="77777777" w:rsidR="000423B1" w:rsidRPr="000C4C90" w:rsidRDefault="000423B1" w:rsidP="00C0581C">
            <w:pPr>
              <w:pStyle w:val="TableParagraph"/>
              <w:spacing w:line="289" w:lineRule="exact"/>
              <w:rPr>
                <w:rFonts w:ascii="Verdana" w:eastAsia="Times New Roman" w:hAnsi="Verdana" w:cs="Tahoma"/>
              </w:rPr>
            </w:pPr>
          </w:p>
          <w:p w14:paraId="6029B60C" w14:textId="677B2B00" w:rsidR="000423B1" w:rsidRPr="000C4C90" w:rsidRDefault="000423B1" w:rsidP="00C0581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ED0E73F">
                <v:shape id="_x0000_i1075" type="#_x0000_t75" style="width:15.75pt;height:18pt" o:ole="">
                  <v:imagedata r:id="rId25" o:title=""/>
                </v:shape>
                <w:control r:id="rId26" w:name="CheckBox18"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3B39C912" w14:textId="77777777" w:rsidR="000423B1" w:rsidRPr="000C4C90" w:rsidRDefault="000423B1" w:rsidP="00C0581C">
            <w:pPr>
              <w:pStyle w:val="TableParagraph"/>
              <w:spacing w:line="289" w:lineRule="exact"/>
              <w:rPr>
                <w:rFonts w:ascii="Verdana" w:eastAsia="Times New Roman" w:hAnsi="Verdana" w:cs="Tahoma"/>
              </w:rPr>
            </w:pPr>
          </w:p>
          <w:p w14:paraId="32E381CB" w14:textId="79C8A547" w:rsidR="000423B1" w:rsidRPr="000C4C90" w:rsidRDefault="000423B1" w:rsidP="00C0581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F44526D">
                <v:shape id="_x0000_i1077" type="#_x0000_t75" style="width:15.75pt;height:18pt" o:ole="">
                  <v:imagedata r:id="rId23" o:title=""/>
                </v:shape>
                <w:control r:id="rId27" w:name="CheckBox1" w:shapeid="_x0000_i1077"/>
              </w:object>
            </w:r>
          </w:p>
        </w:tc>
      </w:tr>
      <w:tr w:rsidR="000423B1" w:rsidRPr="000C4C90" w14:paraId="3AC83124"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4F24B052" w14:textId="37AA6C2C" w:rsidR="000423B1" w:rsidRPr="000C4C90" w:rsidRDefault="000423B1" w:rsidP="009339FA">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2</w:t>
            </w:r>
            <w:r w:rsidR="000E5294">
              <w:rPr>
                <w:rFonts w:ascii="Verdana" w:hAnsi="Verdana" w:cs="Tahoma"/>
                <w:b/>
                <w:color w:val="231F20"/>
              </w:rPr>
              <w:t xml:space="preserve"> – Communicating </w:t>
            </w:r>
          </w:p>
          <w:p w14:paraId="7EDDD698" w14:textId="77777777" w:rsidR="000E5294" w:rsidRDefault="000E5294" w:rsidP="000E5294">
            <w:pPr>
              <w:pStyle w:val="TableParagraph"/>
              <w:numPr>
                <w:ilvl w:val="0"/>
                <w:numId w:val="8"/>
              </w:numPr>
              <w:rPr>
                <w:rFonts w:ascii="Verdana" w:eastAsia="VAG Rounded Std Thin" w:hAnsi="Verdana" w:cs="Tahoma"/>
              </w:rPr>
            </w:pPr>
            <w:r>
              <w:rPr>
                <w:rFonts w:ascii="Verdana" w:eastAsia="Times New Roman" w:hAnsi="Verdana" w:cs="Tahoma"/>
                <w:lang w:val="en-GB" w:eastAsia="en-GB"/>
              </w:rPr>
              <w:t>Explains complex financial, contractual and procurement information in in a way that is understandable and meaningful to the receiver.</w:t>
            </w:r>
          </w:p>
          <w:p w14:paraId="4D8D0923" w14:textId="77777777" w:rsidR="000423B1" w:rsidRPr="000C4C90" w:rsidRDefault="000423B1" w:rsidP="000E5294">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6A46B44"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5CB3EA97" w14:textId="3B514E12"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B1AE0DC">
                <v:shape id="_x0000_i1079" type="#_x0000_t75" style="width:15.75pt;height:18pt" o:ole="">
                  <v:imagedata r:id="rId25" o:title=""/>
                </v:shape>
                <w:control r:id="rId28" w:name="CheckBox17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7D3B895B"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011547A" w14:textId="77209112"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13139C8">
                <v:shape id="_x0000_i1081" type="#_x0000_t75" style="width:15.75pt;height:18pt" o:ole="">
                  <v:imagedata r:id="rId25" o:title=""/>
                </v:shape>
                <w:control r:id="rId29" w:name="CheckBox17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63E2C63A"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0DDB8D4B" w14:textId="6EBAB72C"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88269D3">
                <v:shape id="_x0000_i1083" type="#_x0000_t75" style="width:15.75pt;height:18pt" o:ole="">
                  <v:imagedata r:id="rId23" o:title=""/>
                </v:shape>
                <w:control r:id="rId30" w:name="CheckBox17" w:shapeid="_x0000_i1083"/>
              </w:object>
            </w:r>
          </w:p>
        </w:tc>
      </w:tr>
      <w:tr w:rsidR="000423B1" w:rsidRPr="000C4C90" w14:paraId="5F539F39"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5466CB41" w14:textId="0C006EFD" w:rsidR="000423B1" w:rsidRDefault="000423B1" w:rsidP="009339FA">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3</w:t>
            </w:r>
            <w:r w:rsidR="000E5294">
              <w:rPr>
                <w:rFonts w:ascii="Verdana" w:hAnsi="Verdana" w:cs="Tahoma"/>
                <w:b/>
                <w:color w:val="231F20"/>
              </w:rPr>
              <w:t xml:space="preserve"> – Influencing and Persuading </w:t>
            </w:r>
          </w:p>
          <w:p w14:paraId="1F4C956D" w14:textId="77777777" w:rsidR="000E5294" w:rsidRDefault="000E5294" w:rsidP="000E5294">
            <w:pPr>
              <w:pStyle w:val="TableParagraph"/>
              <w:numPr>
                <w:ilvl w:val="0"/>
                <w:numId w:val="7"/>
              </w:numPr>
              <w:rPr>
                <w:rFonts w:ascii="Verdana" w:hAnsi="Verdana" w:cs="Tahoma"/>
                <w:bCs/>
                <w:color w:val="231F20"/>
                <w:spacing w:val="8"/>
              </w:rPr>
            </w:pPr>
            <w:r>
              <w:rPr>
                <w:rFonts w:ascii="Verdana" w:hAnsi="Verdana" w:cs="Tahoma"/>
                <w:bCs/>
                <w:color w:val="231F20"/>
                <w:spacing w:val="8"/>
              </w:rPr>
              <w:t xml:space="preserve">Influences the </w:t>
            </w:r>
            <w:proofErr w:type="spellStart"/>
            <w:r>
              <w:rPr>
                <w:rFonts w:ascii="Verdana" w:hAnsi="Verdana" w:cs="Tahoma"/>
                <w:bCs/>
                <w:color w:val="231F20"/>
                <w:spacing w:val="8"/>
              </w:rPr>
              <w:t>behaviours</w:t>
            </w:r>
            <w:proofErr w:type="spellEnd"/>
            <w:r>
              <w:rPr>
                <w:rFonts w:ascii="Verdana" w:hAnsi="Verdana" w:cs="Tahoma"/>
                <w:bCs/>
                <w:color w:val="231F20"/>
                <w:spacing w:val="8"/>
              </w:rPr>
              <w:t xml:space="preserve"> of others to achieve an objective, without damaging relationships.</w:t>
            </w:r>
          </w:p>
          <w:p w14:paraId="270CD74E" w14:textId="1F7E8952" w:rsidR="000E5294" w:rsidRPr="000C4C90" w:rsidRDefault="000E5294" w:rsidP="009339FA">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2AC984A"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225B1744" w14:textId="4A10820B"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E229806">
                <v:shape id="_x0000_i1085" type="#_x0000_t75" style="width:15.75pt;height:18pt" o:ole="">
                  <v:imagedata r:id="rId25" o:title=""/>
                </v:shape>
                <w:control r:id="rId31" w:name="CheckBox162"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1B985104"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3D68BA9B" w14:textId="2D7E927B"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02EF15A">
                <v:shape id="_x0000_i1087" type="#_x0000_t75" style="width:15.75pt;height:18pt" o:ole="">
                  <v:imagedata r:id="rId25" o:title=""/>
                </v:shape>
                <w:control r:id="rId32" w:name="CheckBox16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75CB8FF7"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D5EF7C2" w14:textId="0C268F3D"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3EDD500">
                <v:shape id="_x0000_i1089" type="#_x0000_t75" style="width:15.75pt;height:18pt" o:ole="">
                  <v:imagedata r:id="rId23" o:title=""/>
                </v:shape>
                <w:control r:id="rId33" w:name="CheckBox16" w:shapeid="_x0000_i1089"/>
              </w:object>
            </w:r>
          </w:p>
        </w:tc>
      </w:tr>
      <w:tr w:rsidR="000423B1" w:rsidRPr="000C4C90" w14:paraId="016E3C1C"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10527BB1" w14:textId="3A0E9975" w:rsidR="000423B1" w:rsidRDefault="000423B1" w:rsidP="009339FA">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4</w:t>
            </w:r>
            <w:r w:rsidR="000E5294">
              <w:rPr>
                <w:rFonts w:ascii="Verdana" w:hAnsi="Verdana" w:cs="Tahoma"/>
                <w:b/>
                <w:color w:val="231F20"/>
              </w:rPr>
              <w:t xml:space="preserve"> – Analysis and Decision Making </w:t>
            </w:r>
          </w:p>
          <w:p w14:paraId="1CC2FA10" w14:textId="77777777" w:rsidR="000E5294" w:rsidRDefault="000E5294" w:rsidP="000E5294">
            <w:pPr>
              <w:pStyle w:val="TableParagraph"/>
              <w:numPr>
                <w:ilvl w:val="0"/>
                <w:numId w:val="7"/>
              </w:numPr>
              <w:rPr>
                <w:rFonts w:ascii="Verdana" w:eastAsia="Times New Roman" w:hAnsi="Verdana" w:cs="Tahoma"/>
                <w:lang w:val="en-GB"/>
              </w:rPr>
            </w:pPr>
            <w:r>
              <w:rPr>
                <w:rFonts w:ascii="Verdana" w:eastAsia="Times New Roman" w:hAnsi="Verdana" w:cs="Tahoma"/>
                <w:lang w:val="en-GB"/>
              </w:rPr>
              <w:t>Clearly identifies the main issues in complex problems and focuses on them.</w:t>
            </w:r>
          </w:p>
          <w:p w14:paraId="55C40C47" w14:textId="580D4665" w:rsidR="000E5294" w:rsidRPr="000C4C90" w:rsidRDefault="000E5294" w:rsidP="009339FA">
            <w:pPr>
              <w:pStyle w:val="TableParagraph"/>
              <w:rPr>
                <w:rFonts w:ascii="Verdana" w:hAnsi="Verdana" w:cs="Tahoma"/>
                <w:b/>
                <w:color w:val="231F20"/>
              </w:rPr>
            </w:pPr>
          </w:p>
        </w:tc>
        <w:tc>
          <w:tcPr>
            <w:tcW w:w="737" w:type="dxa"/>
            <w:tcBorders>
              <w:top w:val="single" w:sz="8" w:space="0" w:color="231F20"/>
              <w:left w:val="single" w:sz="8" w:space="0" w:color="231F20"/>
              <w:bottom w:val="single" w:sz="8" w:space="0" w:color="231F20"/>
              <w:right w:val="single" w:sz="8" w:space="0" w:color="231F20"/>
            </w:tcBorders>
          </w:tcPr>
          <w:p w14:paraId="5D17F248"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AB6A2F9" w14:textId="0448FDC6"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6112988">
                <v:shape id="_x0000_i1091" type="#_x0000_t75" style="width:15.75pt;height:18pt" o:ole="">
                  <v:imagedata r:id="rId23" o:title=""/>
                </v:shape>
                <w:control r:id="rId34" w:name="CheckBox152"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4B971D19"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F441E9F" w14:textId="59059017"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B7319A6">
                <v:shape id="_x0000_i1093" type="#_x0000_t75" style="width:15.75pt;height:18pt" o:ole="">
                  <v:imagedata r:id="rId25" o:title=""/>
                </v:shape>
                <w:control r:id="rId35" w:name="CheckBox15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7357B218"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06583823" w14:textId="25B86BE8"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9ABEDF1">
                <v:shape id="_x0000_i1095" type="#_x0000_t75" style="width:15.75pt;height:18pt" o:ole="">
                  <v:imagedata r:id="rId23" o:title=""/>
                </v:shape>
                <w:control r:id="rId36" w:name="CheckBox15" w:shapeid="_x0000_i1095"/>
              </w:object>
            </w:r>
          </w:p>
        </w:tc>
      </w:tr>
      <w:tr w:rsidR="000423B1" w:rsidRPr="000C4C90" w14:paraId="4B06D52A"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3A9EEB4E" w14:textId="10BFAB14" w:rsidR="000423B1" w:rsidRDefault="000423B1" w:rsidP="009339FA">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5</w:t>
            </w:r>
            <w:r w:rsidR="000E5294">
              <w:rPr>
                <w:rFonts w:ascii="Verdana" w:hAnsi="Verdana" w:cs="Tahoma"/>
                <w:b/>
                <w:color w:val="231F20"/>
              </w:rPr>
              <w:t xml:space="preserve"> – Customer Service</w:t>
            </w:r>
          </w:p>
          <w:p w14:paraId="297DA925" w14:textId="192DC09F" w:rsidR="000E5294" w:rsidRDefault="000E5294" w:rsidP="000E5294">
            <w:pPr>
              <w:pStyle w:val="TableParagraph"/>
              <w:numPr>
                <w:ilvl w:val="0"/>
                <w:numId w:val="7"/>
              </w:numPr>
              <w:rPr>
                <w:rFonts w:ascii="Verdana" w:hAnsi="Verdana" w:cs="Tahoma"/>
                <w:b/>
                <w:bCs/>
                <w:color w:val="231F20"/>
              </w:rPr>
            </w:pPr>
            <w:r>
              <w:rPr>
                <w:rFonts w:ascii="Verdana" w:eastAsia="Times New Roman" w:hAnsi="Verdana" w:cs="Tahoma"/>
                <w:lang w:val="en-GB" w:eastAsia="en-GB"/>
              </w:rPr>
              <w:t>Develops a good understanding and anticipates the needs of customers. Takes responsibility for delivering a high-quality service and building rapport with stakeholders and customers.</w:t>
            </w:r>
          </w:p>
          <w:p w14:paraId="360C36E7" w14:textId="7EFFE91D" w:rsidR="000E5294" w:rsidRPr="000C4C90" w:rsidRDefault="000E5294" w:rsidP="009339FA">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0DA31C0E"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4577FA49" w14:textId="258A8792"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3D3FB1D">
                <v:shape id="_x0000_i1097" type="#_x0000_t75" style="width:15.75pt;height:18pt" o:ole="">
                  <v:imagedata r:id="rId23" o:title=""/>
                </v:shape>
                <w:control r:id="rId37" w:name="CheckBox142" w:shapeid="_x0000_i1097"/>
              </w:object>
            </w:r>
          </w:p>
        </w:tc>
        <w:tc>
          <w:tcPr>
            <w:tcW w:w="737" w:type="dxa"/>
            <w:tcBorders>
              <w:top w:val="single" w:sz="8" w:space="0" w:color="231F20"/>
              <w:left w:val="single" w:sz="8" w:space="0" w:color="231F20"/>
              <w:bottom w:val="single" w:sz="8" w:space="0" w:color="231F20"/>
              <w:right w:val="single" w:sz="8" w:space="0" w:color="231F20"/>
            </w:tcBorders>
          </w:tcPr>
          <w:p w14:paraId="26C99B03"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F4C896D" w14:textId="7BC0FB74"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65542BB">
                <v:shape id="_x0000_i1099" type="#_x0000_t75" style="width:15.75pt;height:18pt" o:ole="">
                  <v:imagedata r:id="rId25" o:title=""/>
                </v:shape>
                <w:control r:id="rId38" w:name="CheckBox141" w:shapeid="_x0000_i1099"/>
              </w:object>
            </w:r>
          </w:p>
        </w:tc>
        <w:tc>
          <w:tcPr>
            <w:tcW w:w="770" w:type="dxa"/>
            <w:tcBorders>
              <w:top w:val="single" w:sz="8" w:space="0" w:color="231F20"/>
              <w:left w:val="single" w:sz="8" w:space="0" w:color="231F20"/>
              <w:bottom w:val="single" w:sz="8" w:space="0" w:color="231F20"/>
              <w:right w:val="single" w:sz="8" w:space="0" w:color="231F20"/>
            </w:tcBorders>
          </w:tcPr>
          <w:p w14:paraId="5640CB13"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0EBB85C0" w14:textId="39A86867"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FEDC671">
                <v:shape id="_x0000_i1101" type="#_x0000_t75" style="width:15.75pt;height:18pt" o:ole="">
                  <v:imagedata r:id="rId23" o:title=""/>
                </v:shape>
                <w:control r:id="rId39" w:name="CheckBox14" w:shapeid="_x0000_i1101"/>
              </w:object>
            </w:r>
          </w:p>
        </w:tc>
      </w:tr>
      <w:tr w:rsidR="000423B1" w:rsidRPr="000C4C90" w14:paraId="11DFE027"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2E672877" w14:textId="77777777" w:rsidR="000423B1" w:rsidRDefault="000423B1" w:rsidP="009339FA">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6</w:t>
            </w:r>
          </w:p>
          <w:p w14:paraId="28E48A74" w14:textId="2053FE19" w:rsidR="000E5294" w:rsidRPr="000C4C90" w:rsidRDefault="000E5294" w:rsidP="000E5294">
            <w:pPr>
              <w:pStyle w:val="TableParagraph"/>
              <w:numPr>
                <w:ilvl w:val="0"/>
                <w:numId w:val="7"/>
              </w:numPr>
              <w:rPr>
                <w:rFonts w:ascii="Verdana" w:eastAsia="VAG Rounded Std Thin" w:hAnsi="Verdana" w:cs="Tahoma"/>
              </w:rPr>
            </w:pPr>
            <w:r>
              <w:rPr>
                <w:rFonts w:ascii="Verdana" w:hAnsi="Verdana" w:cs="Tahoma"/>
                <w:color w:val="231F20"/>
                <w:spacing w:val="8"/>
                <w:lang w:val="en-GB"/>
              </w:rPr>
              <w:t>Good understanding of corporate governance, compliance, risk and control</w:t>
            </w:r>
          </w:p>
        </w:tc>
        <w:tc>
          <w:tcPr>
            <w:tcW w:w="737" w:type="dxa"/>
            <w:tcBorders>
              <w:top w:val="single" w:sz="8" w:space="0" w:color="231F20"/>
              <w:left w:val="single" w:sz="8" w:space="0" w:color="231F20"/>
              <w:bottom w:val="single" w:sz="8" w:space="0" w:color="231F20"/>
              <w:right w:val="single" w:sz="8" w:space="0" w:color="231F20"/>
            </w:tcBorders>
          </w:tcPr>
          <w:p w14:paraId="62A03C56"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383791EC" w14:textId="7A63BB3D"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FE2B3F8">
                <v:shape id="_x0000_i1103" type="#_x0000_t75" style="width:15.75pt;height:18pt" o:ole="">
                  <v:imagedata r:id="rId25" o:title=""/>
                </v:shape>
                <w:control r:id="rId40" w:name="CheckBox132" w:shapeid="_x0000_i1103"/>
              </w:object>
            </w:r>
          </w:p>
        </w:tc>
        <w:tc>
          <w:tcPr>
            <w:tcW w:w="737" w:type="dxa"/>
            <w:tcBorders>
              <w:top w:val="single" w:sz="8" w:space="0" w:color="231F20"/>
              <w:left w:val="single" w:sz="8" w:space="0" w:color="231F20"/>
              <w:bottom w:val="single" w:sz="8" w:space="0" w:color="231F20"/>
              <w:right w:val="single" w:sz="8" w:space="0" w:color="231F20"/>
            </w:tcBorders>
          </w:tcPr>
          <w:p w14:paraId="46E5ED0A"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DC37E75" w14:textId="6360249B"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71EFF8A">
                <v:shape id="_x0000_i1105" type="#_x0000_t75" style="width:15.75pt;height:18pt" o:ole="">
                  <v:imagedata r:id="rId25" o:title=""/>
                </v:shape>
                <w:control r:id="rId41" w:name="CheckBox131" w:shapeid="_x0000_i1105"/>
              </w:object>
            </w:r>
          </w:p>
        </w:tc>
        <w:tc>
          <w:tcPr>
            <w:tcW w:w="770" w:type="dxa"/>
            <w:tcBorders>
              <w:top w:val="single" w:sz="8" w:space="0" w:color="231F20"/>
              <w:left w:val="single" w:sz="8" w:space="0" w:color="231F20"/>
              <w:bottom w:val="single" w:sz="8" w:space="0" w:color="231F20"/>
              <w:right w:val="single" w:sz="8" w:space="0" w:color="231F20"/>
            </w:tcBorders>
          </w:tcPr>
          <w:p w14:paraId="4FD748F0"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115F189" w14:textId="38DDA980"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B3E5826">
                <v:shape id="_x0000_i1107" type="#_x0000_t75" style="width:15.75pt;height:18pt" o:ole="">
                  <v:imagedata r:id="rId23" o:title=""/>
                </v:shape>
                <w:control r:id="rId42" w:name="CheckBox13" w:shapeid="_x0000_i1107"/>
              </w:object>
            </w:r>
          </w:p>
        </w:tc>
      </w:tr>
      <w:tr w:rsidR="000423B1" w:rsidRPr="000C4C90" w14:paraId="47214F18"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66A5072F" w14:textId="26F102F6" w:rsidR="000423B1" w:rsidRDefault="000423B1" w:rsidP="009339FA">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7</w:t>
            </w:r>
            <w:r w:rsidR="000E5294">
              <w:rPr>
                <w:rFonts w:ascii="Verdana" w:hAnsi="Verdana" w:cs="Tahoma"/>
                <w:b/>
                <w:color w:val="231F20"/>
              </w:rPr>
              <w:t xml:space="preserve"> – Working with Others</w:t>
            </w:r>
          </w:p>
          <w:p w14:paraId="372C5EE7" w14:textId="77777777" w:rsidR="000E5294" w:rsidRDefault="000E5294" w:rsidP="000E5294">
            <w:pPr>
              <w:pStyle w:val="ListParagraph"/>
              <w:numPr>
                <w:ilvl w:val="0"/>
                <w:numId w:val="10"/>
              </w:numPr>
              <w:rPr>
                <w:rFonts w:ascii="Verdana" w:hAnsi="Verdana" w:cs="Tahoma"/>
                <w:color w:val="231F20"/>
                <w:spacing w:val="8"/>
                <w:lang w:val="en-GB"/>
              </w:rPr>
            </w:pPr>
            <w:r>
              <w:rPr>
                <w:rFonts w:ascii="Verdana" w:hAnsi="Verdana" w:cs="Tahoma"/>
                <w:color w:val="231F20"/>
                <w:spacing w:val="8"/>
                <w:lang w:val="en-GB"/>
              </w:rPr>
              <w:t xml:space="preserve">A team player who is able to develop collaborative relationships by supporting others, contributing to team decisions </w:t>
            </w:r>
            <w:proofErr w:type="gramStart"/>
            <w:r>
              <w:rPr>
                <w:rFonts w:ascii="Verdana" w:hAnsi="Verdana" w:cs="Tahoma"/>
                <w:color w:val="231F20"/>
                <w:spacing w:val="8"/>
                <w:lang w:val="en-GB"/>
              </w:rPr>
              <w:t xml:space="preserve">and </w:t>
            </w:r>
            <w:r>
              <w:t xml:space="preserve"> </w:t>
            </w:r>
            <w:r>
              <w:rPr>
                <w:rFonts w:ascii="Verdana" w:hAnsi="Verdana" w:cs="Tahoma"/>
                <w:color w:val="231F20"/>
                <w:spacing w:val="8"/>
                <w:lang w:val="en-GB"/>
              </w:rPr>
              <w:t>establishing</w:t>
            </w:r>
            <w:proofErr w:type="gramEnd"/>
            <w:r>
              <w:rPr>
                <w:rFonts w:ascii="Verdana" w:hAnsi="Verdana" w:cs="Tahoma"/>
                <w:color w:val="231F20"/>
                <w:spacing w:val="8"/>
                <w:lang w:val="en-GB"/>
              </w:rPr>
              <w:t xml:space="preserve"> inclusive relationships with a diverse range of people.</w:t>
            </w:r>
          </w:p>
          <w:p w14:paraId="211E3C76" w14:textId="3CD586E6" w:rsidR="000E5294" w:rsidRPr="000C4C90" w:rsidRDefault="000E5294" w:rsidP="009339FA">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0024D84"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36481D8" w14:textId="6086E43F"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1C8B64C">
                <v:shape id="_x0000_i1109" type="#_x0000_t75" style="width:15.75pt;height:18pt" o:ole="">
                  <v:imagedata r:id="rId23" o:title=""/>
                </v:shape>
                <w:control r:id="rId43" w:name="CheckBox122" w:shapeid="_x0000_i1109"/>
              </w:object>
            </w:r>
          </w:p>
        </w:tc>
        <w:tc>
          <w:tcPr>
            <w:tcW w:w="737" w:type="dxa"/>
            <w:tcBorders>
              <w:top w:val="single" w:sz="8" w:space="0" w:color="231F20"/>
              <w:left w:val="single" w:sz="8" w:space="0" w:color="231F20"/>
              <w:bottom w:val="single" w:sz="8" w:space="0" w:color="231F20"/>
              <w:right w:val="single" w:sz="8" w:space="0" w:color="231F20"/>
            </w:tcBorders>
          </w:tcPr>
          <w:p w14:paraId="11D5FA7D"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58F737AB" w14:textId="7A221C98"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C064B44">
                <v:shape id="_x0000_i1111" type="#_x0000_t75" style="width:15.75pt;height:18pt" o:ole="">
                  <v:imagedata r:id="rId25" o:title=""/>
                </v:shape>
                <w:control r:id="rId44" w:name="CheckBox121" w:shapeid="_x0000_i1111"/>
              </w:object>
            </w:r>
          </w:p>
        </w:tc>
        <w:tc>
          <w:tcPr>
            <w:tcW w:w="770" w:type="dxa"/>
            <w:tcBorders>
              <w:top w:val="single" w:sz="8" w:space="0" w:color="231F20"/>
              <w:left w:val="single" w:sz="8" w:space="0" w:color="231F20"/>
              <w:bottom w:val="single" w:sz="8" w:space="0" w:color="231F20"/>
              <w:right w:val="single" w:sz="8" w:space="0" w:color="231F20"/>
            </w:tcBorders>
          </w:tcPr>
          <w:p w14:paraId="1F1F860C"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766358E" w14:textId="64479AEC"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8823863">
                <v:shape id="_x0000_i1113" type="#_x0000_t75" style="width:15.75pt;height:18pt" o:ole="">
                  <v:imagedata r:id="rId23" o:title=""/>
                </v:shape>
                <w:control r:id="rId45" w:name="CheckBox12" w:shapeid="_x0000_i1113"/>
              </w:object>
            </w:r>
          </w:p>
        </w:tc>
      </w:tr>
      <w:tr w:rsidR="000423B1" w:rsidRPr="000C4C90" w14:paraId="13BA83F7"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421195AA" w14:textId="581842D8" w:rsidR="000423B1" w:rsidRPr="000C4C90" w:rsidRDefault="000E5294" w:rsidP="009339FA">
            <w:pPr>
              <w:pStyle w:val="TableParagraph"/>
              <w:rPr>
                <w:rFonts w:ascii="Verdana" w:hAnsi="Verdana" w:cs="Tahoma"/>
                <w:b/>
                <w:color w:val="231F20"/>
              </w:rPr>
            </w:pPr>
            <w:r>
              <w:rPr>
                <w:rFonts w:ascii="Verdana" w:hAnsi="Verdana" w:cs="Tahoma"/>
                <w:b/>
                <w:color w:val="231F20"/>
                <w:spacing w:val="8"/>
              </w:rPr>
              <w:t>DESIRABLE</w:t>
            </w:r>
          </w:p>
          <w:p w14:paraId="37A77B6B" w14:textId="6E48747F" w:rsidR="000423B1" w:rsidRPr="000E5294" w:rsidRDefault="000E5294" w:rsidP="000E5294">
            <w:pPr>
              <w:pStyle w:val="ListParagraph"/>
              <w:numPr>
                <w:ilvl w:val="0"/>
                <w:numId w:val="10"/>
              </w:numPr>
              <w:tabs>
                <w:tab w:val="left" w:pos="4800"/>
              </w:tabs>
              <w:rPr>
                <w:rFonts w:ascii="Verdana" w:hAnsi="Verdana"/>
              </w:rPr>
            </w:pPr>
            <w:r w:rsidRPr="000E5294">
              <w:rPr>
                <w:rFonts w:ascii="Verdana" w:hAnsi="Verdana" w:cs="Tahoma"/>
                <w:bCs/>
                <w:color w:val="231F20"/>
              </w:rPr>
              <w:t>Experience of tendering TSC and SC frameworks</w:t>
            </w:r>
            <w:r w:rsidR="000423B1" w:rsidRPr="000E5294">
              <w:rPr>
                <w:rFonts w:ascii="Verdana" w:hAnsi="Verdana"/>
              </w:rPr>
              <w:tab/>
            </w:r>
          </w:p>
        </w:tc>
        <w:tc>
          <w:tcPr>
            <w:tcW w:w="737" w:type="dxa"/>
            <w:tcBorders>
              <w:top w:val="single" w:sz="8" w:space="0" w:color="231F20"/>
              <w:left w:val="single" w:sz="8" w:space="0" w:color="231F20"/>
              <w:bottom w:val="single" w:sz="8" w:space="0" w:color="231F20"/>
              <w:right w:val="single" w:sz="8" w:space="0" w:color="231F20"/>
            </w:tcBorders>
          </w:tcPr>
          <w:p w14:paraId="2F36777D"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5792B20D" w14:textId="7095EFCA"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6B9E8CA">
                <v:shape id="_x0000_i1115" type="#_x0000_t75" style="width:15.75pt;height:18pt" o:ole="">
                  <v:imagedata r:id="rId25" o:title=""/>
                </v:shape>
                <w:control r:id="rId46" w:name="CheckBox112" w:shapeid="_x0000_i1115"/>
              </w:object>
            </w:r>
          </w:p>
        </w:tc>
        <w:tc>
          <w:tcPr>
            <w:tcW w:w="737" w:type="dxa"/>
            <w:tcBorders>
              <w:top w:val="single" w:sz="8" w:space="0" w:color="231F20"/>
              <w:left w:val="single" w:sz="8" w:space="0" w:color="231F20"/>
              <w:bottom w:val="single" w:sz="8" w:space="0" w:color="231F20"/>
              <w:right w:val="single" w:sz="8" w:space="0" w:color="231F20"/>
            </w:tcBorders>
          </w:tcPr>
          <w:p w14:paraId="31C58D0B"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02C09D31" w14:textId="7FFF0A0E"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524310D">
                <v:shape id="_x0000_i1117" type="#_x0000_t75" style="width:15.75pt;height:18pt" o:ole="">
                  <v:imagedata r:id="rId25" o:title=""/>
                </v:shape>
                <w:control r:id="rId47" w:name="CheckBox111" w:shapeid="_x0000_i1117"/>
              </w:object>
            </w:r>
          </w:p>
        </w:tc>
        <w:tc>
          <w:tcPr>
            <w:tcW w:w="770" w:type="dxa"/>
            <w:tcBorders>
              <w:top w:val="single" w:sz="8" w:space="0" w:color="231F20"/>
              <w:left w:val="single" w:sz="8" w:space="0" w:color="231F20"/>
              <w:bottom w:val="single" w:sz="8" w:space="0" w:color="231F20"/>
              <w:right w:val="single" w:sz="8" w:space="0" w:color="231F20"/>
            </w:tcBorders>
          </w:tcPr>
          <w:p w14:paraId="325B0B23"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69C7093E" w14:textId="2BFCA90A"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87A84E1">
                <v:shape id="_x0000_i1119" type="#_x0000_t75" style="width:15.75pt;height:18pt" o:ole="">
                  <v:imagedata r:id="rId23" o:title=""/>
                </v:shape>
                <w:control r:id="rId48" w:name="CheckBox11" w:shapeid="_x0000_i1119"/>
              </w:object>
            </w:r>
          </w:p>
        </w:tc>
      </w:tr>
    </w:tbl>
    <w:p w14:paraId="7565588B" w14:textId="77777777" w:rsidR="000423B1" w:rsidRDefault="000423B1" w:rsidP="000423B1">
      <w:pPr>
        <w:tabs>
          <w:tab w:val="left" w:pos="1245"/>
        </w:tabs>
        <w:rPr>
          <w:rFonts w:ascii="Verdana" w:hAnsi="Verdana" w:cs="Tahoma"/>
        </w:rPr>
      </w:pPr>
    </w:p>
    <w:p w14:paraId="4C02C714" w14:textId="77777777" w:rsidR="000423B1" w:rsidRDefault="000423B1" w:rsidP="000423B1">
      <w:pPr>
        <w:tabs>
          <w:tab w:val="left" w:pos="1245"/>
        </w:tabs>
        <w:rPr>
          <w:rFonts w:ascii="Verdana" w:hAnsi="Verdana" w:cs="Tahoma"/>
        </w:rPr>
      </w:pPr>
    </w:p>
    <w:p w14:paraId="219C2A67" w14:textId="77777777" w:rsidR="000423B1" w:rsidRDefault="000423B1" w:rsidP="000423B1">
      <w:pPr>
        <w:tabs>
          <w:tab w:val="left" w:pos="1245"/>
        </w:tabs>
        <w:rPr>
          <w:rFonts w:ascii="Verdana" w:hAnsi="Verdana" w:cs="Tahoma"/>
        </w:rPr>
      </w:pPr>
    </w:p>
    <w:p w14:paraId="7F13669D" w14:textId="77777777" w:rsidR="000423B1" w:rsidRDefault="000423B1" w:rsidP="000423B1">
      <w:pPr>
        <w:tabs>
          <w:tab w:val="left" w:pos="1245"/>
        </w:tabs>
        <w:rPr>
          <w:rFonts w:ascii="Verdana" w:hAnsi="Verdana" w:cs="Tahoma"/>
        </w:rPr>
      </w:pPr>
    </w:p>
    <w:p w14:paraId="265493E4" w14:textId="77777777" w:rsidR="000423B1" w:rsidRDefault="000423B1" w:rsidP="000423B1">
      <w:pPr>
        <w:tabs>
          <w:tab w:val="left" w:pos="1245"/>
        </w:tabs>
        <w:rPr>
          <w:rFonts w:ascii="Verdana" w:hAnsi="Verdana" w:cs="Tahoma"/>
        </w:rPr>
      </w:pPr>
    </w:p>
    <w:p w14:paraId="15BA593D" w14:textId="77777777" w:rsidR="000423B1" w:rsidRPr="000C4C90" w:rsidRDefault="000423B1" w:rsidP="000423B1">
      <w:pPr>
        <w:tabs>
          <w:tab w:val="left" w:pos="1245"/>
        </w:tabs>
        <w:rPr>
          <w:rFonts w:ascii="Verdana" w:hAnsi="Verdana" w:cs="Tahoma"/>
        </w:rPr>
      </w:pPr>
      <w:r w:rsidRPr="000C4C90">
        <w:rPr>
          <w:rFonts w:ascii="Verdana" w:hAnsi="Verdana" w:cs="Tahoma"/>
        </w:rPr>
        <w:tab/>
      </w:r>
    </w:p>
    <w:p w14:paraId="28FE309C" w14:textId="77777777" w:rsidR="000423B1" w:rsidRDefault="000423B1" w:rsidP="000423B1">
      <w:pPr>
        <w:spacing w:before="5"/>
        <w:rPr>
          <w:rFonts w:ascii="Times New Roman" w:eastAsia="Times New Roman" w:hAnsi="Times New Roman" w:cs="Times New Roman"/>
          <w:sz w:val="20"/>
          <w:szCs w:val="20"/>
        </w:rPr>
      </w:pPr>
    </w:p>
    <w:p w14:paraId="4A730056" w14:textId="77777777" w:rsidR="00BA61AC" w:rsidRDefault="00BA61AC" w:rsidP="00820A34">
      <w:pPr>
        <w:tabs>
          <w:tab w:val="left" w:pos="1245"/>
        </w:tabs>
        <w:rPr>
          <w:rFonts w:ascii="Verdana" w:hAnsi="Verdana" w:cs="Tahoma"/>
        </w:rPr>
      </w:pPr>
    </w:p>
    <w:p w14:paraId="38E0BD15" w14:textId="77777777" w:rsidR="00BA61AC" w:rsidRDefault="00BA61AC" w:rsidP="00820A34">
      <w:pPr>
        <w:tabs>
          <w:tab w:val="left" w:pos="1245"/>
        </w:tabs>
        <w:rPr>
          <w:rFonts w:ascii="Verdana" w:hAnsi="Verdana" w:cs="Tahoma"/>
        </w:rPr>
      </w:pPr>
    </w:p>
    <w:p w14:paraId="20C2A04E" w14:textId="77777777" w:rsidR="00BA61AC" w:rsidRDefault="00BA61AC" w:rsidP="00820A34">
      <w:pPr>
        <w:tabs>
          <w:tab w:val="left" w:pos="1245"/>
        </w:tabs>
        <w:rPr>
          <w:rFonts w:ascii="Verdana" w:hAnsi="Verdana" w:cs="Tahoma"/>
        </w:rPr>
      </w:pPr>
    </w:p>
    <w:p w14:paraId="658C835C" w14:textId="77777777" w:rsidR="00BA61AC" w:rsidRDefault="00BA61AC" w:rsidP="00820A34">
      <w:pPr>
        <w:tabs>
          <w:tab w:val="left" w:pos="1245"/>
        </w:tabs>
        <w:rPr>
          <w:rFonts w:ascii="Verdana" w:hAnsi="Verdana" w:cs="Tahoma"/>
        </w:rPr>
      </w:pPr>
    </w:p>
    <w:p w14:paraId="5A985502" w14:textId="77777777" w:rsidR="003B618C" w:rsidRPr="000C4C90" w:rsidRDefault="00820A34" w:rsidP="00820A34">
      <w:pPr>
        <w:tabs>
          <w:tab w:val="left" w:pos="1245"/>
        </w:tabs>
        <w:rPr>
          <w:rFonts w:ascii="Verdana" w:hAnsi="Verdana" w:cs="Tahoma"/>
        </w:rPr>
      </w:pPr>
      <w:r w:rsidRPr="000C4C90">
        <w:rPr>
          <w:rFonts w:ascii="Verdana" w:hAnsi="Verdana" w:cs="Tahoma"/>
        </w:rPr>
        <w:tab/>
      </w:r>
    </w:p>
    <w:p w14:paraId="21021FD8" w14:textId="77777777" w:rsidR="006C625E" w:rsidRDefault="006C625E" w:rsidP="008817C6">
      <w:pPr>
        <w:spacing w:before="5"/>
        <w:rPr>
          <w:rFonts w:ascii="Times New Roman" w:eastAsia="Times New Roman" w:hAnsi="Times New Roman" w:cs="Times New Roman"/>
          <w:sz w:val="20"/>
          <w:szCs w:val="20"/>
        </w:rPr>
      </w:pPr>
    </w:p>
    <w:sectPr w:rsidR="006C625E" w:rsidSect="00DE0236">
      <w:footerReference w:type="default" r:id="rId49"/>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5798" w14:textId="77777777" w:rsidR="006E6BD7" w:rsidRDefault="006E6BD7" w:rsidP="00D37EDD">
      <w:r>
        <w:separator/>
      </w:r>
    </w:p>
  </w:endnote>
  <w:endnote w:type="continuationSeparator" w:id="0">
    <w:p w14:paraId="25645DB2" w14:textId="77777777" w:rsidR="006E6BD7" w:rsidRDefault="006E6BD7"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Verdana,Tahoma">
    <w:altName w:val="Verdana"/>
    <w:panose1 w:val="00000000000000000000"/>
    <w:charset w:val="00"/>
    <w:family w:val="roman"/>
    <w:notTrueType/>
    <w:pitch w:val="default"/>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412B" w14:textId="77777777" w:rsidR="000C4C90" w:rsidRDefault="000C4C9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59B92" w14:textId="77777777" w:rsidR="006E6BD7" w:rsidRDefault="006E6BD7" w:rsidP="00D37EDD">
      <w:r>
        <w:separator/>
      </w:r>
    </w:p>
  </w:footnote>
  <w:footnote w:type="continuationSeparator" w:id="0">
    <w:p w14:paraId="7CE46DDA" w14:textId="77777777" w:rsidR="006E6BD7" w:rsidRDefault="006E6BD7"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6321"/>
    <w:multiLevelType w:val="hybridMultilevel"/>
    <w:tmpl w:val="D952A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182354"/>
    <w:multiLevelType w:val="hybridMultilevel"/>
    <w:tmpl w:val="0D4ED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C3CDD"/>
    <w:multiLevelType w:val="hybridMultilevel"/>
    <w:tmpl w:val="302A250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870C00"/>
    <w:multiLevelType w:val="hybridMultilevel"/>
    <w:tmpl w:val="FAEE0D82"/>
    <w:lvl w:ilvl="0" w:tplc="08090001">
      <w:start w:val="1"/>
      <w:numFmt w:val="bullet"/>
      <w:lvlText w:val=""/>
      <w:lvlJc w:val="left"/>
      <w:pPr>
        <w:ind w:left="720" w:hanging="360"/>
      </w:pPr>
      <w:rPr>
        <w:rFonts w:ascii="Symbol" w:hAnsi="Symbol" w:hint="default"/>
      </w:rPr>
    </w:lvl>
    <w:lvl w:ilvl="1" w:tplc="2A906040">
      <w:numFmt w:val="bullet"/>
      <w:lvlText w:val="•"/>
      <w:lvlJc w:val="left"/>
      <w:pPr>
        <w:ind w:left="1800" w:hanging="72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53FB4"/>
    <w:multiLevelType w:val="hybridMultilevel"/>
    <w:tmpl w:val="283836F6"/>
    <w:lvl w:ilvl="0" w:tplc="08090003">
      <w:start w:val="1"/>
      <w:numFmt w:val="bullet"/>
      <w:lvlText w:val="o"/>
      <w:lvlJc w:val="left"/>
      <w:pPr>
        <w:ind w:left="1276" w:hanging="360"/>
      </w:pPr>
      <w:rPr>
        <w:rFonts w:ascii="Courier New" w:hAnsi="Courier New" w:cs="Courier New"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5" w15:restartNumberingAfterBreak="0">
    <w:nsid w:val="70FA724A"/>
    <w:multiLevelType w:val="hybridMultilevel"/>
    <w:tmpl w:val="AF7A4D8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531143"/>
    <w:multiLevelType w:val="hybridMultilevel"/>
    <w:tmpl w:val="5660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4C91CD0"/>
    <w:multiLevelType w:val="hybridMultilevel"/>
    <w:tmpl w:val="3968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5"/>
  </w:num>
  <w:num w:numId="6">
    <w:abstractNumId w:val="1"/>
  </w:num>
  <w:num w:numId="7">
    <w:abstractNumId w:val="0"/>
  </w:num>
  <w:num w:numId="8">
    <w:abstractNumId w:val="2"/>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423B1"/>
    <w:rsid w:val="000529B1"/>
    <w:rsid w:val="00073D7F"/>
    <w:rsid w:val="00092B7A"/>
    <w:rsid w:val="000C23EF"/>
    <w:rsid w:val="000C4C90"/>
    <w:rsid w:val="000D4ABA"/>
    <w:rsid w:val="000E5294"/>
    <w:rsid w:val="00111489"/>
    <w:rsid w:val="00175D3A"/>
    <w:rsid w:val="001975EB"/>
    <w:rsid w:val="001A2655"/>
    <w:rsid w:val="001D5AE9"/>
    <w:rsid w:val="002033FB"/>
    <w:rsid w:val="00207E8E"/>
    <w:rsid w:val="00224E9C"/>
    <w:rsid w:val="00267BF9"/>
    <w:rsid w:val="002A4C2A"/>
    <w:rsid w:val="002D0679"/>
    <w:rsid w:val="002E261E"/>
    <w:rsid w:val="00316BC5"/>
    <w:rsid w:val="00334609"/>
    <w:rsid w:val="00350C3B"/>
    <w:rsid w:val="0035142A"/>
    <w:rsid w:val="00380694"/>
    <w:rsid w:val="003B618C"/>
    <w:rsid w:val="003C15F1"/>
    <w:rsid w:val="003C6D80"/>
    <w:rsid w:val="003D28E8"/>
    <w:rsid w:val="003E6984"/>
    <w:rsid w:val="004064AB"/>
    <w:rsid w:val="004412FE"/>
    <w:rsid w:val="00455A69"/>
    <w:rsid w:val="00461B9D"/>
    <w:rsid w:val="00473C80"/>
    <w:rsid w:val="004A4F9A"/>
    <w:rsid w:val="004B4B0A"/>
    <w:rsid w:val="0051696D"/>
    <w:rsid w:val="005201B8"/>
    <w:rsid w:val="00557DD7"/>
    <w:rsid w:val="0058303A"/>
    <w:rsid w:val="0058629A"/>
    <w:rsid w:val="0060432C"/>
    <w:rsid w:val="006B480E"/>
    <w:rsid w:val="006B6C4F"/>
    <w:rsid w:val="006C625E"/>
    <w:rsid w:val="006E6BD7"/>
    <w:rsid w:val="006F1154"/>
    <w:rsid w:val="00715F0A"/>
    <w:rsid w:val="0072164E"/>
    <w:rsid w:val="00746760"/>
    <w:rsid w:val="007533C4"/>
    <w:rsid w:val="007A5C29"/>
    <w:rsid w:val="00820A34"/>
    <w:rsid w:val="00826049"/>
    <w:rsid w:val="00843A6A"/>
    <w:rsid w:val="008817C6"/>
    <w:rsid w:val="008E13FA"/>
    <w:rsid w:val="008E3832"/>
    <w:rsid w:val="0090741E"/>
    <w:rsid w:val="00924E26"/>
    <w:rsid w:val="00932B68"/>
    <w:rsid w:val="009339FA"/>
    <w:rsid w:val="009543F2"/>
    <w:rsid w:val="00960579"/>
    <w:rsid w:val="009A74E4"/>
    <w:rsid w:val="009E0AAF"/>
    <w:rsid w:val="00A10174"/>
    <w:rsid w:val="00A2566A"/>
    <w:rsid w:val="00A27D6E"/>
    <w:rsid w:val="00A707B1"/>
    <w:rsid w:val="00AC55B6"/>
    <w:rsid w:val="00AE62C6"/>
    <w:rsid w:val="00B040C5"/>
    <w:rsid w:val="00B42A79"/>
    <w:rsid w:val="00B63FF9"/>
    <w:rsid w:val="00B90A8A"/>
    <w:rsid w:val="00B94A67"/>
    <w:rsid w:val="00BA61AC"/>
    <w:rsid w:val="00BC3ABA"/>
    <w:rsid w:val="00BE1613"/>
    <w:rsid w:val="00BE5746"/>
    <w:rsid w:val="00C876E9"/>
    <w:rsid w:val="00C90DD3"/>
    <w:rsid w:val="00CA2FC1"/>
    <w:rsid w:val="00CD6CA7"/>
    <w:rsid w:val="00D37EDD"/>
    <w:rsid w:val="00DE0236"/>
    <w:rsid w:val="00E12F31"/>
    <w:rsid w:val="00E72B8F"/>
    <w:rsid w:val="00EC3C0C"/>
    <w:rsid w:val="00EE3B78"/>
    <w:rsid w:val="00F02B4D"/>
    <w:rsid w:val="00F77674"/>
    <w:rsid w:val="00FB52D8"/>
    <w:rsid w:val="00FB558E"/>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4CE8F0F4"/>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58303A"/>
  </w:style>
  <w:style w:type="character" w:customStyle="1" w:styleId="normaltextrun1">
    <w:name w:val="normaltextrun1"/>
    <w:basedOn w:val="DefaultParagraphFont"/>
    <w:rsid w:val="00583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977">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70758287">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4218036">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799153759">
      <w:bodyDiv w:val="1"/>
      <w:marLeft w:val="0"/>
      <w:marRight w:val="0"/>
      <w:marTop w:val="0"/>
      <w:marBottom w:val="0"/>
      <w:divBdr>
        <w:top w:val="none" w:sz="0" w:space="0" w:color="auto"/>
        <w:left w:val="none" w:sz="0" w:space="0" w:color="auto"/>
        <w:bottom w:val="none" w:sz="0" w:space="0" w:color="auto"/>
        <w:right w:val="none" w:sz="0" w:space="0" w:color="auto"/>
      </w:divBdr>
    </w:div>
    <w:div w:id="879588330">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99753429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101880090">
      <w:bodyDiv w:val="1"/>
      <w:marLeft w:val="0"/>
      <w:marRight w:val="0"/>
      <w:marTop w:val="0"/>
      <w:marBottom w:val="0"/>
      <w:divBdr>
        <w:top w:val="none" w:sz="0" w:space="0" w:color="auto"/>
        <w:left w:val="none" w:sz="0" w:space="0" w:color="auto"/>
        <w:bottom w:val="none" w:sz="0" w:space="0" w:color="auto"/>
        <w:right w:val="none" w:sz="0" w:space="0" w:color="auto"/>
      </w:divBdr>
    </w:div>
    <w:div w:id="1238134273">
      <w:bodyDiv w:val="1"/>
      <w:marLeft w:val="0"/>
      <w:marRight w:val="0"/>
      <w:marTop w:val="0"/>
      <w:marBottom w:val="0"/>
      <w:divBdr>
        <w:top w:val="none" w:sz="0" w:space="0" w:color="auto"/>
        <w:left w:val="none" w:sz="0" w:space="0" w:color="auto"/>
        <w:bottom w:val="none" w:sz="0" w:space="0" w:color="auto"/>
        <w:right w:val="none" w:sz="0" w:space="0" w:color="auto"/>
      </w:divBdr>
    </w:div>
    <w:div w:id="1247114270">
      <w:bodyDiv w:val="1"/>
      <w:marLeft w:val="0"/>
      <w:marRight w:val="0"/>
      <w:marTop w:val="0"/>
      <w:marBottom w:val="0"/>
      <w:divBdr>
        <w:top w:val="none" w:sz="0" w:space="0" w:color="auto"/>
        <w:left w:val="none" w:sz="0" w:space="0" w:color="auto"/>
        <w:bottom w:val="none" w:sz="0" w:space="0" w:color="auto"/>
        <w:right w:val="none" w:sz="0" w:space="0" w:color="auto"/>
      </w:divBdr>
    </w:div>
    <w:div w:id="1260220243">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546019136">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 w:id="2074768257">
      <w:bodyDiv w:val="1"/>
      <w:marLeft w:val="0"/>
      <w:marRight w:val="0"/>
      <w:marTop w:val="0"/>
      <w:marBottom w:val="0"/>
      <w:divBdr>
        <w:top w:val="none" w:sz="0" w:space="0" w:color="auto"/>
        <w:left w:val="none" w:sz="0" w:space="0" w:color="auto"/>
        <w:bottom w:val="none" w:sz="0" w:space="0" w:color="auto"/>
        <w:right w:val="none" w:sz="0" w:space="0" w:color="auto"/>
      </w:divBdr>
    </w:div>
    <w:div w:id="208653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control" Target="activeX/activeX2.xml"/><Relationship Id="rId39" Type="http://schemas.openxmlformats.org/officeDocument/2006/relationships/control" Target="activeX/activeX15.xml"/><Relationship Id="rId3" Type="http://schemas.openxmlformats.org/officeDocument/2006/relationships/customXml" Target="../customXml/item3.xml"/><Relationship Id="rId21" Type="http://schemas.openxmlformats.org/officeDocument/2006/relationships/hyperlink" Target="http://www.careers-houseofcommons.org/" TargetMode="External"/><Relationship Id="rId34" Type="http://schemas.openxmlformats.org/officeDocument/2006/relationships/control" Target="activeX/activeX10.xml"/><Relationship Id="rId42" Type="http://schemas.openxmlformats.org/officeDocument/2006/relationships/control" Target="activeX/activeX18.xml"/><Relationship Id="rId47" Type="http://schemas.openxmlformats.org/officeDocument/2006/relationships/control" Target="activeX/activeX23.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0.wmf"/><Relationship Id="rId33" Type="http://schemas.openxmlformats.org/officeDocument/2006/relationships/control" Target="activeX/activeX9.xml"/><Relationship Id="rId38" Type="http://schemas.openxmlformats.org/officeDocument/2006/relationships/control" Target="activeX/activeX14.xml"/><Relationship Id="rId46" Type="http://schemas.openxmlformats.org/officeDocument/2006/relationships/control" Target="activeX/activeX2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control" Target="activeX/activeX5.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ontrol" Target="activeX/activeX1.xml"/><Relationship Id="rId32" Type="http://schemas.openxmlformats.org/officeDocument/2006/relationships/control" Target="activeX/activeX8.xml"/><Relationship Id="rId37" Type="http://schemas.openxmlformats.org/officeDocument/2006/relationships/control" Target="activeX/activeX13.xml"/><Relationship Id="rId40" Type="http://schemas.openxmlformats.org/officeDocument/2006/relationships/control" Target="activeX/activeX16.xml"/><Relationship Id="rId45" Type="http://schemas.openxmlformats.org/officeDocument/2006/relationships/control" Target="activeX/activeX2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9.wmf"/><Relationship Id="rId28" Type="http://schemas.openxmlformats.org/officeDocument/2006/relationships/control" Target="activeX/activeX4.xml"/><Relationship Id="rId36" Type="http://schemas.openxmlformats.org/officeDocument/2006/relationships/control" Target="activeX/activeX12.xml"/><Relationship Id="rId49"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control" Target="activeX/activeX7.xml"/><Relationship Id="rId44" Type="http://schemas.openxmlformats.org/officeDocument/2006/relationships/control" Target="activeX/activeX2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mailto:Recruitment@parliament.uk" TargetMode="External"/><Relationship Id="rId27" Type="http://schemas.openxmlformats.org/officeDocument/2006/relationships/control" Target="activeX/activeX3.xml"/><Relationship Id="rId30" Type="http://schemas.openxmlformats.org/officeDocument/2006/relationships/control" Target="activeX/activeX6.xml"/><Relationship Id="rId35" Type="http://schemas.openxmlformats.org/officeDocument/2006/relationships/control" Target="activeX/activeX11.xml"/><Relationship Id="rId43" Type="http://schemas.openxmlformats.org/officeDocument/2006/relationships/control" Target="activeX/activeX19.xml"/><Relationship Id="rId48" Type="http://schemas.openxmlformats.org/officeDocument/2006/relationships/control" Target="activeX/activeX24.xml"/><Relationship Id="rId8" Type="http://schemas.openxmlformats.org/officeDocument/2006/relationships/styles" Target="styles.xm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HoP RM Meridio Document" ma:contentTypeID="0x0101006EE69677D2A0AB42A78310A12E7F239D0100CA535B0E99DAC844ADFA18B24588F946" ma:contentTypeVersion="11" ma:contentTypeDescription="" ma:contentTypeScope="" ma:versionID="bf4b5f1c95127ac224d5ff957cee60d2">
  <xsd:schema xmlns:xsd="http://www.w3.org/2001/XMLSchema" xmlns:xs="http://www.w3.org/2001/XMLSchema" xmlns:p="http://schemas.microsoft.com/office/2006/metadata/properties" xmlns:ns2="4600776d-0a3c-44b4-bff2-0ceaafb13046" xmlns:ns4="72d08850-69c1-4c8d-aef2-47a3548a430b" targetNamespace="http://schemas.microsoft.com/office/2006/metadata/properties" ma:root="true" ma:fieldsID="69f03d5c5b7e43e5edcc0e85f8b58801" ns2:_="" ns4:_="">
    <xsd:import namespace="4600776d-0a3c-44b4-bff2-0ceaafb13046"/>
    <xsd:import namespace="72d08850-69c1-4c8d-aef2-47a3548a430b"/>
    <xsd:element name="properties">
      <xsd:complexType>
        <xsd:sequence>
          <xsd:element name="documentManagement">
            <xsd:complexType>
              <xsd:all>
                <xsd:element ref="ns2:SPIREFolderName" minOccurs="0"/>
                <xsd:element ref="ns2:SPIREFolderLocation" minOccurs="0"/>
                <xsd:element ref="ns2:SPIREDisposalHold" minOccurs="0"/>
                <xsd:element ref="ns2:ArchivalTransferPublicAccess" minOccurs="0"/>
                <xsd:element ref="ns2:PublicAccessClosurePeriod" minOccurs="0"/>
                <xsd:element ref="ns2:SPIREFolderRestrictedAccess" minOccurs="0"/>
                <xsd:element ref="ns2:RetentionTriggerDate" minOccurs="0"/>
                <xsd:element ref="ns2:SPIREFolderID" minOccurs="0"/>
                <xsd:element ref="ns2:SPIREDisposalSchedule" minOccurs="0"/>
                <xsd:element ref="ns2:SPIREEffectiveDate" minOccurs="0"/>
                <xsd:element ref="ns2:SPIREOwner" minOccurs="0"/>
                <xsd:element ref="ns2:k5b153ee974a4a57a7568e533217f2cb" minOccurs="0"/>
                <xsd:element ref="ns2:TaxCatchAll" minOccurs="0"/>
                <xsd:element ref="ns2:TaxCatchAllLabel" minOccurs="0"/>
                <xsd:element ref="ns2:SPIREDocumentID" minOccurs="0"/>
                <xsd:element ref="ns2:SPIRELatestVersionID" minOccurs="0"/>
                <xsd:element ref="ns2:SPIREDefaultLockFileName" minOccurs="0"/>
                <xsd:element ref="ns2:Fingerprint" minOccurs="0"/>
                <xsd:element ref="ns2:SPIREGlobalID" minOccurs="0"/>
                <xsd:element ref="ns2:Mimetype" minOccurs="0"/>
                <xsd:element ref="ns2:c4838c65c76546ae93d5703426802f7f" minOccurs="0"/>
                <xsd:element ref="ns2:j6c5b17cd04246da82e5604daf08bc68" minOccurs="0"/>
                <xsd:element ref="ns2:g3ef09377e3444258679b6035a1ff93a" minOccurs="0"/>
                <xsd:element ref="ns2:cd0fc526a5c840319a97fd94028e9904" minOccurs="0"/>
                <xsd:element ref="ns2:RecordNumber" minOccurs="0"/>
                <xsd:element ref="ns2:TransfertoArchiv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SPIREFolderName" ma:index="8" nillable="true" ma:displayName="SPIRE Folder Name" ma:internalName="SPIREFolderName" ma:readOnly="false">
      <xsd:simpleType>
        <xsd:restriction base="dms:Text">
          <xsd:maxLength value="255"/>
        </xsd:restriction>
      </xsd:simpleType>
    </xsd:element>
    <xsd:element name="SPIREFolderLocation" ma:index="9" nillable="true" ma:displayName="SPIRE Folder Location" ma:internalName="SPIREFolderLocation" ma:readOnly="false">
      <xsd:simpleType>
        <xsd:restriction base="dms:Note">
          <xsd:maxLength value="255"/>
        </xsd:restriction>
      </xsd:simpleType>
    </xsd:element>
    <xsd:element name="SPIREDisposalHold" ma:index="10" nillable="true" ma:displayName="SPIRE Disposal Hold" ma:internalName="SPIREDisposalHold" ma:readOnly="false">
      <xsd:simpleType>
        <xsd:restriction base="dms:Text">
          <xsd:maxLength value="255"/>
        </xsd:restriction>
      </xsd:simpleType>
    </xsd:element>
    <xsd:element name="ArchivalTransferPublicAccess" ma:index="11" nillable="true" ma:displayName="Archival Transfer Public Access" ma:internalName="ArchivalTransferPublicAccess" ma:readOnly="false">
      <xsd:simpleType>
        <xsd:restriction base="dms:Text">
          <xsd:maxLength value="255"/>
        </xsd:restriction>
      </xsd:simpleType>
    </xsd:element>
    <xsd:element name="PublicAccessClosurePeriod" ma:index="12" nillable="true" ma:displayName="Public Access Closure Period" ma:internalName="PublicAccessClosurePeriod" ma:readOnly="false">
      <xsd:simpleType>
        <xsd:restriction base="dms:Text">
          <xsd:maxLength value="255"/>
        </xsd:restriction>
      </xsd:simpleType>
    </xsd:element>
    <xsd:element name="SPIREFolderRestrictedAccess" ma:index="13" nillable="true" ma:displayName="SPIRE Folder Restricted Access" ma:internalName="SPIREFolderRestrictedAccess" ma:readOnly="false">
      <xsd:simpleType>
        <xsd:restriction base="dms:Text">
          <xsd:maxLength value="255"/>
        </xsd:restriction>
      </xsd:simpleType>
    </xsd:element>
    <xsd:element name="RetentionTriggerDate" ma:index="14" nillable="true" ma:displayName="Retention Trigger Date" ma:format="DateOnly" ma:internalName="RetentionTriggerDate" ma:readOnly="false">
      <xsd:simpleType>
        <xsd:restriction base="dms:DateTime"/>
      </xsd:simpleType>
    </xsd:element>
    <xsd:element name="SPIREFolderID" ma:index="15" nillable="true" ma:displayName="SPIRE Folder ID" ma:decimals="0" ma:internalName="SPIREFolderID" ma:readOnly="false" ma:percentage="FALSE">
      <xsd:simpleType>
        <xsd:restriction base="dms:Number"/>
      </xsd:simpleType>
    </xsd:element>
    <xsd:element name="SPIREDisposalSchedule" ma:index="16" nillable="true" ma:displayName="SPIRE Disposal Schedule" ma:internalName="SPIREDisposalSchedule" ma:readOnly="false">
      <xsd:simpleType>
        <xsd:restriction base="dms:Text">
          <xsd:maxLength value="255"/>
        </xsd:restriction>
      </xsd:simpleType>
    </xsd:element>
    <xsd:element name="SPIREEffectiveDate" ma:index="17" nillable="true" ma:displayName="SPIRE Effective Date" ma:format="DateOnly" ma:internalName="SPIREEffectiveDate" ma:readOnly="false">
      <xsd:simpleType>
        <xsd:restriction base="dms:DateTime"/>
      </xsd:simpleType>
    </xsd:element>
    <xsd:element name="SPIREOwner" ma:index="19" nillable="true" ma:displayName="SPIRE Owner" ma:internalName="SPIREOwner" ma:readOnly="false">
      <xsd:simpleType>
        <xsd:restriction base="dms:Text">
          <xsd:maxLength value="255"/>
        </xsd:restriction>
      </xsd:simpleType>
    </xsd:element>
    <xsd:element name="k5b153ee974a4a57a7568e533217f2cb" ma:index="20"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7ce4a3c-b4be-462c-bfd1-e63de6a9bb46}" ma:internalName="TaxCatchAllLabel" ma:readOnly="true" ma:showField="CatchAllDataLabel"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SPIREDocumentID" ma:index="24" nillable="true" ma:displayName="SPIRE Document ID" ma:decimals="0" ma:internalName="SPIREDocumentID" ma:readOnly="false" ma:percentage="FALSE">
      <xsd:simpleType>
        <xsd:restriction base="dms:Number"/>
      </xsd:simpleType>
    </xsd:element>
    <xsd:element name="SPIRELatestVersionID" ma:index="25" nillable="true" ma:displayName="SPIRE Latest Version ID" ma:internalName="SPIRELatestVersionID" ma:readOnly="false" ma:percentage="FALSE">
      <xsd:simpleType>
        <xsd:restriction base="dms:Number"/>
      </xsd:simpleType>
    </xsd:element>
    <xsd:element name="SPIREDefaultLockFileName" ma:index="26" nillable="true" ma:displayName="SPIRE Default Lock File Name" ma:internalName="SPIREDefaultLockFileName" ma:readOnly="false">
      <xsd:simpleType>
        <xsd:restriction base="dms:Text">
          <xsd:maxLength value="255"/>
        </xsd:restriction>
      </xsd:simpleType>
    </xsd:element>
    <xsd:element name="Fingerprint" ma:index="28" nillable="true" ma:displayName="Fingerprint" ma:internalName="Fingerprint">
      <xsd:simpleType>
        <xsd:restriction base="dms:Text">
          <xsd:maxLength value="255"/>
        </xsd:restriction>
      </xsd:simpleType>
    </xsd:element>
    <xsd:element name="SPIREGlobalID" ma:index="29" nillable="true" ma:displayName="SPIRE Global ID" ma:internalName="SPIREGlobalID" ma:readOnly="false">
      <xsd:simpleType>
        <xsd:restriction base="dms:Text">
          <xsd:maxLength value="255"/>
        </xsd:restriction>
      </xsd:simpleType>
    </xsd:element>
    <xsd:element name="Mimetype" ma:index="30" nillable="true" ma:displayName="Mimetype" ma:description="Column used for mapping the Meridio version mimetypes from SPIRE into SharePoint." ma:internalName="Mimetype" ma:readOnly="false">
      <xsd:simpleType>
        <xsd:restriction base="dms:Text">
          <xsd:maxLength value="255"/>
        </xsd:restriction>
      </xsd:simpleType>
    </xsd:element>
    <xsd:element name="c4838c65c76546ae93d5703426802f7f" ma:index="3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j6c5b17cd04246da82e5604daf08bc68" ma:index="33"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35"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d0fc526a5c840319a97fd94028e9904" ma:index="37"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RecordNumber" ma:index="39" nillable="true" ma:displayName="Record Number" ma:indexed="true" ma:internalName="RecordNumber" ma:readOnly="false">
      <xsd:simpleType>
        <xsd:restriction base="dms:Text">
          <xsd:maxLength value="255"/>
        </xsd:restriction>
      </xsd:simpleType>
    </xsd:element>
    <xsd:element name="TransfertoArchives" ma:index="40" nillable="true" ma:displayName="Transfer to Archives" ma:default="0" ma:internalName="TransfertoArchives"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d0fc526a5c840319a97fd94028e9904 xmlns="4600776d-0a3c-44b4-bff2-0ceaafb13046">
      <Terms xmlns="http://schemas.microsoft.com/office/infopath/2007/PartnerControls"/>
    </cd0fc526a5c840319a97fd94028e9904>
    <SPIREFolderName xmlns="4600776d-0a3c-44b4-bff2-0ceaafb13046">11 - Commercial Frameworks Manager</SPIREFolderName>
    <SPIREFolderLocation xmlns="4600776d-0a3c-44b4-bff2-0ceaafb13046">\Fileplan\.Office 365 Migration Prep\HC - CS - Recruitment\HUMAN RESOURCES\RECRUITMENT\CORPORATE PREPARATION\2018\RA - STRATEGIC ESTATES\11 - Commercial Frameworks Manager\</SPIREFolderLocation>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SPIREDefaultLockFileName xmlns="4600776d-0a3c-44b4-bff2-0ceaafb13046">Commercial Frameworks Manager - Job Description.docx</SPIREDefaultLockFileName>
    <SPIRELatestVersionID xmlns="4600776d-0a3c-44b4-bff2-0ceaafb13046">6</SPIRELatestVersionID>
    <TransfertoArchives xmlns="4600776d-0a3c-44b4-bff2-0ceaafb13046">false</TransfertoArchives>
    <TaxCatchAll xmlns="4600776d-0a3c-44b4-bff2-0ceaafb13046">
      <Value>6</Value>
      <Value>3</Value>
      <Value>1</Value>
    </TaxCatchAll>
    <PublicAccessClosurePeriod xmlns="4600776d-0a3c-44b4-bff2-0ceaafb13046">20 Years</PublicAccessClosurePeriod>
    <SPIREOwner xmlns="4600776d-0a3c-44b4-bff2-0ceaafb13046">NOOR, Nasreen</SPIREOwner>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SPIREFolderRestrictedAccess xmlns="4600776d-0a3c-44b4-bff2-0ceaafb13046" xsi:nil="true"/>
    <SPIREDisposalSchedule xmlns="4600776d-0a3c-44b4-bff2-0ceaafb13046">264</SPIREDisposalSchedule>
    <ArchivalTransferPublicAccess xmlns="4600776d-0a3c-44b4-bff2-0ceaafb13046">Open</ArchivalTransferPublicAccess>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SPIREDisposalHold xmlns="4600776d-0a3c-44b4-bff2-0ceaafb13046" xsi:nil="true"/>
    <RetentionTriggerDate xmlns="4600776d-0a3c-44b4-bff2-0ceaafb13046" xsi:nil="true"/>
    <SPIREGlobalID xmlns="4600776d-0a3c-44b4-bff2-0ceaafb13046">6ce85afd-84d0-4b25-8e90-837efe258cad</SPIREGlobalID>
    <Mimetype xmlns="4600776d-0a3c-44b4-bff2-0ceaafb13046">application/msword</Mimetype>
    <SPIREFolderID xmlns="4600776d-0a3c-44b4-bff2-0ceaafb13046">827821</SPIREFolderID>
    <SPIREEffectiveDate xmlns="4600776d-0a3c-44b4-bff2-0ceaafb13046" xsi:nil="true"/>
    <c4838c65c76546ae93d5703426802f7f xmlns="4600776d-0a3c-44b4-bff2-0ceaafb13046">
      <Terms xmlns="http://schemas.microsoft.com/office/infopath/2007/PartnerControls"/>
    </c4838c65c76546ae93d5703426802f7f>
    <Fingerprint xmlns="4600776d-0a3c-44b4-bff2-0ceaafb13046" xsi:nil="true"/>
    <RecordNumber xmlns="4600776d-0a3c-44b4-bff2-0ceaafb13046" xsi:nil="true"/>
    <SPIREDocumentID xmlns="4600776d-0a3c-44b4-bff2-0ceaafb13046">3535354</SPIREDocumentID>
    <_dlc_DocId xmlns="72d08850-69c1-4c8d-aef2-47a3548a430b">5QXNNP72Q3UP-1705533269-32271</_dlc_DocId>
    <_dlc_DocIdUrl xmlns="72d08850-69c1-4c8d-aef2-47a3548a430b">
      <Url>https://hopuk.sharepoint.com/sites/hct-Recruitment/_layouts/15/DocIdRedir.aspx?ID=5QXNNP72Q3UP-1705533269-32271</Url>
      <Description>5QXNNP72Q3UP-1705533269-32271</Description>
    </_dlc_DocIdUrl>
  </documentManagement>
</p:properties>
</file>

<file path=customXml/item5.xml><?xml version="1.0" encoding="utf-8"?>
<?mso-contentType ?>
<SharedContentType xmlns="Microsoft.SharePoint.Taxonomy.ContentTypeSync" SourceId="eb37f91c-4bb8-4ab3-bc5a-cd8753815459" ContentTypeId="0x0101006EE69677D2A0AB42A78310A12E7F239D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39D57-8B56-4901-BF72-156983B56B9B}">
  <ds:schemaRefs>
    <ds:schemaRef ds:uri="http://schemas.microsoft.com/sharepoint/v3/contenttype/forms"/>
  </ds:schemaRefs>
</ds:datastoreItem>
</file>

<file path=customXml/itemProps2.xml><?xml version="1.0" encoding="utf-8"?>
<ds:datastoreItem xmlns:ds="http://schemas.openxmlformats.org/officeDocument/2006/customXml" ds:itemID="{E4E92741-0E4E-4395-9ACA-DAB85A8C7EB7}">
  <ds:schemaRefs>
    <ds:schemaRef ds:uri="http://schemas.microsoft.com/sharepoint/events"/>
  </ds:schemaRefs>
</ds:datastoreItem>
</file>

<file path=customXml/itemProps3.xml><?xml version="1.0" encoding="utf-8"?>
<ds:datastoreItem xmlns:ds="http://schemas.openxmlformats.org/officeDocument/2006/customXml" ds:itemID="{D29D26AB-6DD6-41C4-845E-BA1C37A9E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4CA83-34A0-4201-952A-EFA00D880766}">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4600776d-0a3c-44b4-bff2-0ceaafb13046"/>
    <ds:schemaRef ds:uri="72d08850-69c1-4c8d-aef2-47a3548a430b"/>
    <ds:schemaRef ds:uri="http://www.w3.org/XML/1998/namespace"/>
  </ds:schemaRefs>
</ds:datastoreItem>
</file>

<file path=customXml/itemProps5.xml><?xml version="1.0" encoding="utf-8"?>
<ds:datastoreItem xmlns:ds="http://schemas.openxmlformats.org/officeDocument/2006/customXml" ds:itemID="{39781930-99FA-4251-8B00-C145892EDBEC}">
  <ds:schemaRefs>
    <ds:schemaRef ds:uri="Microsoft.SharePoint.Taxonomy.ContentTypeSync"/>
  </ds:schemaRefs>
</ds:datastoreItem>
</file>

<file path=customXml/itemProps6.xml><?xml version="1.0" encoding="utf-8"?>
<ds:datastoreItem xmlns:ds="http://schemas.openxmlformats.org/officeDocument/2006/customXml" ds:itemID="{4E3964A0-4F37-4F0B-BE1D-0AC5C274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Frameworks Manager - Job Description</dc:title>
  <dc:creator>PELLING, Andrew</dc:creator>
  <cp:lastModifiedBy>NOOR, Nasreen</cp:lastModifiedBy>
  <cp:revision>11</cp:revision>
  <dcterms:created xsi:type="dcterms:W3CDTF">2018-11-21T13:38:00Z</dcterms:created>
  <dcterms:modified xsi:type="dcterms:W3CDTF">2019-02-12T09:36:00Z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RMKeyword3">
    <vt:lpwstr>6;#Campaigns|ea4ec5c0-a6a8-45f7-8709-128a3c585601</vt:lpwstr>
  </property>
  <property fmtid="{D5CDD505-2E9C-101B-9397-08002B2CF9AE}" pid="6" name="RMKeyword1">
    <vt:lpwstr/>
  </property>
  <property fmtid="{D5CDD505-2E9C-101B-9397-08002B2CF9AE}" pid="7" name="ContentTypeId">
    <vt:lpwstr>0x0101006EE69677D2A0AB42A78310A12E7F239D0100CA535B0E99DAC844ADFA18B24588F946</vt:lpwstr>
  </property>
  <property fmtid="{D5CDD505-2E9C-101B-9397-08002B2CF9AE}" pid="8" name="RMKeyword4">
    <vt:lpwstr/>
  </property>
  <property fmtid="{D5CDD505-2E9C-101B-9397-08002B2CF9AE}" pid="9" name="Modified_x0020_By">
    <vt:lpwstr/>
  </property>
  <property fmtid="{D5CDD505-2E9C-101B-9397-08002B2CF9AE}" pid="10" name="Created By">
    <vt:lpwstr/>
  </property>
  <property fmtid="{D5CDD505-2E9C-101B-9397-08002B2CF9AE}" pid="11" name="RMKeyword2">
    <vt:lpwstr>1;#Recruitment|278d95e4-efc1-483d-8ac0-a06906f25a01</vt:lpwstr>
  </property>
  <property fmtid="{D5CDD505-2E9C-101B-9397-08002B2CF9AE}" pid="12" name="Modified By">
    <vt:lpwstr/>
  </property>
  <property fmtid="{D5CDD505-2E9C-101B-9397-08002B2CF9AE}" pid="13" name="Created_x0020_By">
    <vt:lpwstr/>
  </property>
  <property fmtid="{D5CDD505-2E9C-101B-9397-08002B2CF9AE}" pid="14" name="ProtectiveMarking">
    <vt:lpwstr>3;#RA Personal Data|fe0ff214-cb8f-442e-918c-2c1d5783e6d9</vt:lpwstr>
  </property>
  <property fmtid="{D5CDD505-2E9C-101B-9397-08002B2CF9AE}" pid="15" name="_dlc_DocIdItemGuid">
    <vt:lpwstr>49bca2bf-8db7-43d0-a38f-c84c728cb655</vt:lpwstr>
  </property>
  <property fmtid="{D5CDD505-2E9C-101B-9397-08002B2CF9AE}" pid="16" name="AuthorIds_UIVersion_3584">
    <vt:lpwstr>43</vt:lpwstr>
  </property>
  <property fmtid="{D5CDD505-2E9C-101B-9397-08002B2CF9AE}" pid="17" name="AuthorIds_UIVersion_4096">
    <vt:lpwstr>43</vt:lpwstr>
  </property>
  <property fmtid="{D5CDD505-2E9C-101B-9397-08002B2CF9AE}" pid="18" name="AuthorIds_UIVersion_5632">
    <vt:lpwstr>43</vt:lpwstr>
  </property>
</Properties>
</file>