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E5CD" w14:textId="77777777" w:rsidR="006C625E" w:rsidRPr="00D74657" w:rsidRDefault="00A807E4">
      <w:pPr>
        <w:rPr>
          <w:rFonts w:eastAsia="Times New Roman" w:cstheme="minorHAnsi"/>
          <w:sz w:val="20"/>
          <w:szCs w:val="20"/>
        </w:rPr>
      </w:pPr>
      <w:r w:rsidRPr="00D74657">
        <w:rPr>
          <w:rFonts w:cstheme="minorHAnsi"/>
          <w:noProof/>
          <w:lang w:val="en-GB" w:eastAsia="en-GB"/>
        </w:rPr>
        <mc:AlternateContent>
          <mc:Choice Requires="wpg">
            <w:drawing>
              <wp:anchor distT="0" distB="0" distL="114300" distR="114300" simplePos="0" relativeHeight="1048" behindDoc="0" locked="0" layoutInCell="1" allowOverlap="1" wp14:anchorId="4CD6910D" wp14:editId="5E876AF3">
                <wp:simplePos x="0" y="0"/>
                <wp:positionH relativeFrom="page">
                  <wp:align>left</wp:align>
                </wp:positionH>
                <wp:positionV relativeFrom="page">
                  <wp:align>top</wp:align>
                </wp:positionV>
                <wp:extent cx="7560310" cy="1664898"/>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64898"/>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515BC" w14:textId="77777777" w:rsidR="00A4608B" w:rsidRDefault="00A4608B">
                                <w:pPr>
                                  <w:rPr>
                                    <w:rFonts w:ascii="Times New Roman" w:eastAsia="Times New Roman" w:hAnsi="Times New Roman" w:cs="Times New Roman"/>
                                    <w:sz w:val="58"/>
                                    <w:szCs w:val="58"/>
                                  </w:rPr>
                                </w:pPr>
                              </w:p>
                              <w:p w14:paraId="783F9BAB" w14:textId="77777777" w:rsidR="00A4608B" w:rsidRDefault="00A4608B">
                                <w:pPr>
                                  <w:rPr>
                                    <w:rFonts w:ascii="Times New Roman" w:eastAsia="Times New Roman" w:hAnsi="Times New Roman" w:cs="Times New Roman"/>
                                    <w:sz w:val="58"/>
                                    <w:szCs w:val="58"/>
                                  </w:rPr>
                                </w:pPr>
                              </w:p>
                              <w:p w14:paraId="3B43EF2D" w14:textId="77777777" w:rsidR="00A4608B" w:rsidRPr="002E261E" w:rsidRDefault="00A4608B"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69FB12" id="Group 74" o:spid="_x0000_s1026" style="position:absolute;margin-left:0;margin-top:0;width:595.3pt;height:131.1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YwhJw3QAAAAY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A4608B" w:rsidRDefault="00A4608B">
                          <w:pPr>
                            <w:rPr>
                              <w:rFonts w:ascii="Times New Roman" w:eastAsia="Times New Roman" w:hAnsi="Times New Roman" w:cs="Times New Roman"/>
                              <w:sz w:val="58"/>
                              <w:szCs w:val="58"/>
                            </w:rPr>
                          </w:pPr>
                        </w:p>
                        <w:p w:rsidR="00A4608B" w:rsidRDefault="00A4608B">
                          <w:pPr>
                            <w:rPr>
                              <w:rFonts w:ascii="Times New Roman" w:eastAsia="Times New Roman" w:hAnsi="Times New Roman" w:cs="Times New Roman"/>
                              <w:sz w:val="58"/>
                              <w:szCs w:val="58"/>
                            </w:rPr>
                          </w:pPr>
                        </w:p>
                        <w:p w:rsidR="00A4608B" w:rsidRPr="002E261E" w:rsidRDefault="00A4608B"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1929A425" w14:textId="77777777" w:rsidR="006C625E" w:rsidRPr="00D74657" w:rsidRDefault="006C625E">
      <w:pPr>
        <w:rPr>
          <w:rFonts w:eastAsia="Times New Roman" w:cstheme="minorHAnsi"/>
          <w:sz w:val="20"/>
          <w:szCs w:val="20"/>
        </w:rPr>
      </w:pPr>
    </w:p>
    <w:p w14:paraId="6D8ADB88" w14:textId="77777777" w:rsidR="006C625E" w:rsidRPr="00D74657" w:rsidRDefault="006C625E">
      <w:pPr>
        <w:rPr>
          <w:rFonts w:eastAsia="Times New Roman" w:cstheme="minorHAnsi"/>
          <w:sz w:val="20"/>
          <w:szCs w:val="20"/>
        </w:rPr>
      </w:pPr>
    </w:p>
    <w:p w14:paraId="0314E42D" w14:textId="77777777" w:rsidR="006C625E" w:rsidRPr="00D74657" w:rsidRDefault="006C625E">
      <w:pPr>
        <w:rPr>
          <w:rFonts w:eastAsia="Times New Roman" w:cstheme="minorHAnsi"/>
          <w:sz w:val="20"/>
          <w:szCs w:val="20"/>
        </w:rPr>
      </w:pPr>
    </w:p>
    <w:p w14:paraId="538237E3" w14:textId="77777777" w:rsidR="006C625E" w:rsidRPr="00D74657" w:rsidRDefault="006C625E">
      <w:pPr>
        <w:rPr>
          <w:rFonts w:eastAsia="Times New Roman" w:cstheme="minorHAnsi"/>
          <w:sz w:val="20"/>
          <w:szCs w:val="20"/>
        </w:rPr>
      </w:pPr>
    </w:p>
    <w:p w14:paraId="45A6D962" w14:textId="77777777" w:rsidR="00E14216" w:rsidRPr="00D74657" w:rsidRDefault="00E14216" w:rsidP="00166560">
      <w:pPr>
        <w:spacing w:before="120"/>
        <w:jc w:val="center"/>
        <w:rPr>
          <w:rFonts w:cstheme="minorHAnsi"/>
          <w:b/>
          <w:bCs/>
          <w:i/>
          <w:iCs/>
          <w:color w:val="231F20"/>
        </w:rPr>
      </w:pPr>
      <w:r w:rsidRPr="00D74657">
        <w:rPr>
          <w:rFonts w:cstheme="minorHAnsi"/>
          <w:b/>
          <w:bCs/>
          <w:i/>
          <w:iCs/>
          <w:color w:val="231F20"/>
          <w:spacing w:val="8"/>
        </w:rPr>
        <w:t>Supporting a thriving parliamentary democracy</w:t>
      </w:r>
    </w:p>
    <w:tbl>
      <w:tblPr>
        <w:tblpPr w:leftFromText="180" w:rightFromText="180" w:vertAnchor="text" w:horzAnchor="margin" w:tblpXSpec="center" w:tblpY="177"/>
        <w:tblW w:w="9648" w:type="dxa"/>
        <w:tblLayout w:type="fixed"/>
        <w:tblCellMar>
          <w:left w:w="0" w:type="dxa"/>
          <w:right w:w="0" w:type="dxa"/>
        </w:tblCellMar>
        <w:tblLook w:val="01E0" w:firstRow="1" w:lastRow="1" w:firstColumn="1" w:lastColumn="1" w:noHBand="0" w:noVBand="0"/>
      </w:tblPr>
      <w:tblGrid>
        <w:gridCol w:w="3251"/>
        <w:gridCol w:w="1294"/>
        <w:gridCol w:w="1559"/>
        <w:gridCol w:w="3544"/>
      </w:tblGrid>
      <w:tr w:rsidR="009601B0" w:rsidRPr="00D74657" w14:paraId="113BB6C3" w14:textId="77777777" w:rsidTr="00166560">
        <w:trPr>
          <w:trHeight w:hRule="exact" w:val="340"/>
        </w:trPr>
        <w:tc>
          <w:tcPr>
            <w:tcW w:w="3251" w:type="dxa"/>
            <w:tcBorders>
              <w:top w:val="single" w:sz="8" w:space="0" w:color="231F20"/>
              <w:left w:val="single" w:sz="8" w:space="0" w:color="231F20"/>
              <w:bottom w:val="single" w:sz="8" w:space="0" w:color="231F20"/>
              <w:right w:val="single" w:sz="8" w:space="0" w:color="231F20"/>
            </w:tcBorders>
            <w:shd w:val="clear" w:color="auto" w:fill="E1EBCB"/>
          </w:tcPr>
          <w:p w14:paraId="2CEE4DE2"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6"/>
              </w:rPr>
              <w:t>CAMPAIGN</w:t>
            </w:r>
            <w:r w:rsidRPr="00D74657">
              <w:rPr>
                <w:rFonts w:cstheme="minorHAnsi"/>
                <w:b/>
                <w:bCs/>
                <w:color w:val="231F20"/>
                <w:spacing w:val="27"/>
              </w:rPr>
              <w:t xml:space="preserve"> </w:t>
            </w:r>
            <w:r w:rsidRPr="00D74657">
              <w:rPr>
                <w:rFonts w:cstheme="minorHAnsi"/>
                <w:b/>
                <w:bCs/>
                <w:color w:val="231F20"/>
                <w:spacing w:val="10"/>
              </w:rPr>
              <w:t>TYPE:</w:t>
            </w:r>
          </w:p>
        </w:tc>
        <w:sdt>
          <w:sdtPr>
            <w:rPr>
              <w:rFonts w:eastAsia="Frutiger LT Std 45 Light" w:cstheme="minorHAnsi"/>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6397" w:type="dxa"/>
                <w:gridSpan w:val="3"/>
                <w:tcBorders>
                  <w:top w:val="single" w:sz="8" w:space="0" w:color="231F20"/>
                  <w:left w:val="single" w:sz="8" w:space="0" w:color="231F20"/>
                  <w:bottom w:val="single" w:sz="8" w:space="0" w:color="231F20"/>
                  <w:right w:val="single" w:sz="8" w:space="0" w:color="231F20"/>
                </w:tcBorders>
              </w:tcPr>
              <w:p w14:paraId="4D2EA34E" w14:textId="77777777" w:rsidR="009601B0" w:rsidRPr="00D74657" w:rsidRDefault="001A6A11" w:rsidP="009601B0">
                <w:pPr>
                  <w:pStyle w:val="TableParagraph"/>
                  <w:spacing w:before="37"/>
                  <w:ind w:left="70"/>
                  <w:rPr>
                    <w:rFonts w:eastAsia="Frutiger LT Std 45 Light" w:cstheme="minorHAnsi"/>
                  </w:rPr>
                </w:pPr>
                <w:r>
                  <w:rPr>
                    <w:rFonts w:eastAsia="Frutiger LT Std 45 Light" w:cstheme="minorHAnsi"/>
                  </w:rPr>
                  <w:t>Concurrent</w:t>
                </w:r>
              </w:p>
            </w:tc>
          </w:sdtContent>
        </w:sdt>
      </w:tr>
      <w:tr w:rsidR="009601B0" w:rsidRPr="00D74657" w14:paraId="64EA9D4B" w14:textId="77777777" w:rsidTr="00166560">
        <w:trPr>
          <w:trHeight w:val="340"/>
        </w:trPr>
        <w:tc>
          <w:tcPr>
            <w:tcW w:w="3251" w:type="dxa"/>
            <w:tcBorders>
              <w:top w:val="single" w:sz="8" w:space="0" w:color="231F20"/>
              <w:left w:val="single" w:sz="8" w:space="0" w:color="231F20"/>
              <w:bottom w:val="single" w:sz="8" w:space="0" w:color="231F20"/>
              <w:right w:val="single" w:sz="8" w:space="0" w:color="231F20"/>
            </w:tcBorders>
            <w:shd w:val="clear" w:color="auto" w:fill="E1EBCB"/>
          </w:tcPr>
          <w:p w14:paraId="3ADF1EFF"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6"/>
              </w:rPr>
              <w:t>JOB</w:t>
            </w:r>
            <w:r w:rsidRPr="00D74657">
              <w:rPr>
                <w:rFonts w:cstheme="minorHAnsi"/>
                <w:b/>
                <w:bCs/>
                <w:color w:val="231F20"/>
                <w:spacing w:val="22"/>
              </w:rPr>
              <w:t xml:space="preserve"> </w:t>
            </w:r>
            <w:r w:rsidRPr="00D74657">
              <w:rPr>
                <w:rFonts w:cstheme="minorHAnsi"/>
                <w:b/>
                <w:bCs/>
                <w:color w:val="231F20"/>
                <w:spacing w:val="10"/>
              </w:rPr>
              <w:t>TITLE:</w:t>
            </w:r>
          </w:p>
        </w:tc>
        <w:tc>
          <w:tcPr>
            <w:tcW w:w="6397" w:type="dxa"/>
            <w:gridSpan w:val="3"/>
            <w:tcBorders>
              <w:top w:val="single" w:sz="8" w:space="0" w:color="231F20"/>
              <w:left w:val="single" w:sz="8" w:space="0" w:color="231F20"/>
              <w:bottom w:val="single" w:sz="8" w:space="0" w:color="231F20"/>
              <w:right w:val="single" w:sz="8" w:space="0" w:color="231F20"/>
            </w:tcBorders>
          </w:tcPr>
          <w:p w14:paraId="1CB4F368" w14:textId="77777777" w:rsidR="009601B0" w:rsidRPr="00D74657" w:rsidRDefault="00166560" w:rsidP="00D85134">
            <w:pPr>
              <w:ind w:left="12"/>
              <w:rPr>
                <w:rFonts w:cstheme="minorHAnsi"/>
              </w:rPr>
            </w:pPr>
            <w:r>
              <w:rPr>
                <w:rFonts w:cstheme="minorHAnsi"/>
              </w:rPr>
              <w:t xml:space="preserve"> </w:t>
            </w:r>
            <w:r w:rsidR="00F05F1C">
              <w:rPr>
                <w:rFonts w:cstheme="minorHAnsi"/>
              </w:rPr>
              <w:t xml:space="preserve">NEP </w:t>
            </w:r>
            <w:r w:rsidR="008859FB">
              <w:rPr>
                <w:rFonts w:cstheme="minorHAnsi"/>
              </w:rPr>
              <w:t>B</w:t>
            </w:r>
            <w:r w:rsidR="00B4663B">
              <w:rPr>
                <w:rFonts w:cstheme="minorHAnsi"/>
              </w:rPr>
              <w:t xml:space="preserve">uilding </w:t>
            </w:r>
            <w:r w:rsidR="008859FB">
              <w:rPr>
                <w:rFonts w:cstheme="minorHAnsi"/>
              </w:rPr>
              <w:t>I</w:t>
            </w:r>
            <w:r w:rsidR="00B4663B">
              <w:rPr>
                <w:rFonts w:cstheme="minorHAnsi"/>
              </w:rPr>
              <w:t xml:space="preserve">nformation </w:t>
            </w:r>
            <w:r w:rsidR="008859FB">
              <w:rPr>
                <w:rFonts w:cstheme="minorHAnsi"/>
              </w:rPr>
              <w:t>M</w:t>
            </w:r>
            <w:r w:rsidR="00B4663B">
              <w:rPr>
                <w:rFonts w:cstheme="minorHAnsi"/>
              </w:rPr>
              <w:t xml:space="preserve">odelling </w:t>
            </w:r>
            <w:r w:rsidR="00353E64">
              <w:rPr>
                <w:rFonts w:cstheme="minorHAnsi"/>
              </w:rPr>
              <w:t xml:space="preserve">(BIM) </w:t>
            </w:r>
            <w:r w:rsidR="00B4663B">
              <w:rPr>
                <w:rFonts w:cstheme="minorHAnsi"/>
              </w:rPr>
              <w:t xml:space="preserve">and </w:t>
            </w:r>
            <w:r w:rsidR="001A6A11">
              <w:rPr>
                <w:rFonts w:cstheme="minorHAnsi"/>
              </w:rPr>
              <w:t>System</w:t>
            </w:r>
            <w:r w:rsidR="00353E64">
              <w:rPr>
                <w:rFonts w:cstheme="minorHAnsi"/>
              </w:rPr>
              <w:t>s</w:t>
            </w:r>
            <w:r w:rsidR="001A6A11">
              <w:rPr>
                <w:rFonts w:cstheme="minorHAnsi"/>
              </w:rPr>
              <w:t xml:space="preserve"> </w:t>
            </w:r>
            <w:r w:rsidR="00C64B52">
              <w:rPr>
                <w:rFonts w:cstheme="minorHAnsi"/>
              </w:rPr>
              <w:t xml:space="preserve">Manager </w:t>
            </w:r>
          </w:p>
        </w:tc>
      </w:tr>
      <w:tr w:rsidR="009601B0" w:rsidRPr="00D74657" w14:paraId="4BBA202C" w14:textId="77777777" w:rsidTr="00166560">
        <w:trPr>
          <w:trHeight w:hRule="exact" w:val="340"/>
        </w:trPr>
        <w:tc>
          <w:tcPr>
            <w:tcW w:w="3251" w:type="dxa"/>
            <w:tcBorders>
              <w:top w:val="single" w:sz="8" w:space="0" w:color="231F20"/>
              <w:left w:val="single" w:sz="8" w:space="0" w:color="231F20"/>
              <w:bottom w:val="single" w:sz="8" w:space="0" w:color="231F20"/>
              <w:right w:val="single" w:sz="8" w:space="0" w:color="231F20"/>
            </w:tcBorders>
            <w:shd w:val="clear" w:color="auto" w:fill="E1EBCB"/>
          </w:tcPr>
          <w:p w14:paraId="17A12F26"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6"/>
              </w:rPr>
              <w:t>PAYBAND:</w:t>
            </w:r>
          </w:p>
        </w:tc>
        <w:tc>
          <w:tcPr>
            <w:tcW w:w="6397" w:type="dxa"/>
            <w:gridSpan w:val="3"/>
            <w:tcBorders>
              <w:top w:val="single" w:sz="8" w:space="0" w:color="231F20"/>
              <w:left w:val="single" w:sz="8" w:space="0" w:color="231F20"/>
              <w:bottom w:val="single" w:sz="8" w:space="0" w:color="231F20"/>
              <w:right w:val="single" w:sz="8" w:space="0" w:color="231F20"/>
            </w:tcBorders>
          </w:tcPr>
          <w:p w14:paraId="1D9A83AC" w14:textId="77777777" w:rsidR="009601B0" w:rsidRPr="00D74657" w:rsidRDefault="00FC2BED" w:rsidP="009601B0">
            <w:pPr>
              <w:pStyle w:val="TableParagraph"/>
              <w:spacing w:before="37"/>
              <w:ind w:left="70"/>
              <w:rPr>
                <w:rFonts w:eastAsia="Frutiger LT Std 45 Light" w:cstheme="minorHAnsi"/>
              </w:rPr>
            </w:pPr>
            <w:sdt>
              <w:sdtPr>
                <w:rPr>
                  <w:rFonts w:cstheme="minorHAnsi"/>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F52BEE">
                  <w:rPr>
                    <w:rFonts w:cstheme="minorHAnsi"/>
                  </w:rPr>
                  <w:t>B1 PTO (H1)</w:t>
                </w:r>
              </w:sdtContent>
            </w:sdt>
          </w:p>
        </w:tc>
      </w:tr>
      <w:tr w:rsidR="009601B0" w:rsidRPr="00D74657" w14:paraId="4E555991" w14:textId="77777777" w:rsidTr="00166560">
        <w:trPr>
          <w:trHeight w:val="319"/>
        </w:trPr>
        <w:tc>
          <w:tcPr>
            <w:tcW w:w="3251" w:type="dxa"/>
            <w:tcBorders>
              <w:top w:val="single" w:sz="8" w:space="0" w:color="231F20"/>
              <w:left w:val="single" w:sz="8" w:space="0" w:color="231F20"/>
              <w:bottom w:val="single" w:sz="8" w:space="0" w:color="231F20"/>
              <w:right w:val="single" w:sz="8" w:space="0" w:color="231F20"/>
            </w:tcBorders>
            <w:shd w:val="clear" w:color="auto" w:fill="E1EBCB"/>
          </w:tcPr>
          <w:p w14:paraId="3E7104C9" w14:textId="77777777" w:rsidR="009601B0" w:rsidRPr="00D74657" w:rsidRDefault="009601B0" w:rsidP="009601B0">
            <w:pPr>
              <w:pStyle w:val="TableParagraph"/>
              <w:spacing w:before="51" w:line="220" w:lineRule="auto"/>
              <w:ind w:left="70" w:right="683"/>
              <w:rPr>
                <w:rFonts w:eastAsia="Frutiger LT Std 55 Roman" w:cstheme="minorHAnsi"/>
              </w:rPr>
            </w:pPr>
            <w:r w:rsidRPr="00D74657">
              <w:rPr>
                <w:rFonts w:cstheme="minorHAnsi"/>
                <w:b/>
                <w:bCs/>
                <w:color w:val="231F20"/>
                <w:spacing w:val="-4"/>
              </w:rPr>
              <w:t xml:space="preserve">PAY </w:t>
            </w:r>
            <w:r w:rsidRPr="00D74657">
              <w:rPr>
                <w:rFonts w:cstheme="minorHAnsi"/>
                <w:b/>
                <w:bCs/>
                <w:color w:val="231F20"/>
                <w:spacing w:val="8"/>
              </w:rPr>
              <w:t xml:space="preserve">RANGE: </w:t>
            </w:r>
          </w:p>
        </w:tc>
        <w:tc>
          <w:tcPr>
            <w:tcW w:w="6397" w:type="dxa"/>
            <w:gridSpan w:val="3"/>
            <w:tcBorders>
              <w:top w:val="single" w:sz="8" w:space="0" w:color="231F20"/>
              <w:left w:val="single" w:sz="8" w:space="0" w:color="231F20"/>
              <w:bottom w:val="single" w:sz="8" w:space="0" w:color="231F20"/>
              <w:right w:val="single" w:sz="8" w:space="0" w:color="231F20"/>
            </w:tcBorders>
          </w:tcPr>
          <w:p w14:paraId="10D173D5" w14:textId="77777777" w:rsidR="009601B0" w:rsidRPr="00D74657" w:rsidRDefault="00166560" w:rsidP="00166560">
            <w:pPr>
              <w:pStyle w:val="TableParagraph"/>
              <w:spacing w:line="247" w:lineRule="auto"/>
              <w:rPr>
                <w:rFonts w:eastAsia="Frutiger LT Std 55 Roman" w:cstheme="minorHAnsi"/>
              </w:rPr>
            </w:pPr>
            <w:r>
              <w:rPr>
                <w:rFonts w:eastAsia="Frutiger LT Std 55 Roman" w:cstheme="minorHAnsi"/>
              </w:rPr>
              <w:t xml:space="preserve"> </w:t>
            </w:r>
            <w:r w:rsidR="00C64B52">
              <w:rPr>
                <w:rFonts w:eastAsia="Frutiger LT Std 55 Roman" w:cstheme="minorHAnsi"/>
              </w:rPr>
              <w:t>£40,905 - £50,091</w:t>
            </w:r>
          </w:p>
        </w:tc>
      </w:tr>
      <w:tr w:rsidR="009601B0" w:rsidRPr="00D74657" w14:paraId="3008EFA0" w14:textId="77777777" w:rsidTr="00166560">
        <w:trPr>
          <w:trHeight w:hRule="exact" w:val="340"/>
        </w:trPr>
        <w:tc>
          <w:tcPr>
            <w:tcW w:w="3251" w:type="dxa"/>
            <w:tcBorders>
              <w:top w:val="single" w:sz="8" w:space="0" w:color="231F20"/>
              <w:left w:val="single" w:sz="8" w:space="0" w:color="231F20"/>
              <w:bottom w:val="single" w:sz="8" w:space="0" w:color="231F20"/>
              <w:right w:val="single" w:sz="8" w:space="0" w:color="231F20"/>
            </w:tcBorders>
            <w:shd w:val="clear" w:color="auto" w:fill="E1EBCB"/>
          </w:tcPr>
          <w:p w14:paraId="3B59E971"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10"/>
              </w:rPr>
              <w:t>TEAM:</w:t>
            </w:r>
          </w:p>
        </w:tc>
        <w:sdt>
          <w:sdtPr>
            <w:rPr>
              <w:rFonts w:cstheme="minorHAnsi"/>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6397" w:type="dxa"/>
                <w:gridSpan w:val="3"/>
                <w:tcBorders>
                  <w:top w:val="single" w:sz="8" w:space="0" w:color="231F20"/>
                  <w:left w:val="single" w:sz="8" w:space="0" w:color="231F20"/>
                  <w:bottom w:val="single" w:sz="8" w:space="0" w:color="231F20"/>
                  <w:right w:val="single" w:sz="8" w:space="0" w:color="231F20"/>
                </w:tcBorders>
              </w:tcPr>
              <w:p w14:paraId="035D5EC2" w14:textId="77777777" w:rsidR="009601B0" w:rsidRPr="00D74657" w:rsidRDefault="009601B0" w:rsidP="009601B0">
                <w:pPr>
                  <w:pStyle w:val="TableParagraph"/>
                  <w:spacing w:before="37"/>
                  <w:ind w:left="70"/>
                  <w:rPr>
                    <w:rFonts w:eastAsia="Frutiger LT Std 45 Light" w:cstheme="minorHAnsi"/>
                  </w:rPr>
                </w:pPr>
                <w:r w:rsidRPr="00D74657">
                  <w:rPr>
                    <w:rFonts w:cstheme="minorHAnsi"/>
                  </w:rPr>
                  <w:t>Strategic Estates</w:t>
                </w:r>
              </w:p>
            </w:tc>
          </w:sdtContent>
        </w:sdt>
      </w:tr>
      <w:tr w:rsidR="009601B0" w:rsidRPr="00D74657" w14:paraId="4A67D14D" w14:textId="77777777" w:rsidTr="00166560">
        <w:trPr>
          <w:trHeight w:hRule="exact" w:val="340"/>
        </w:trPr>
        <w:tc>
          <w:tcPr>
            <w:tcW w:w="3251" w:type="dxa"/>
            <w:tcBorders>
              <w:top w:val="single" w:sz="8" w:space="0" w:color="231F20"/>
              <w:left w:val="single" w:sz="8" w:space="0" w:color="231F20"/>
              <w:bottom w:val="single" w:sz="8" w:space="0" w:color="231F20"/>
              <w:right w:val="single" w:sz="8" w:space="0" w:color="231F20"/>
            </w:tcBorders>
            <w:shd w:val="clear" w:color="auto" w:fill="E1EBCB"/>
          </w:tcPr>
          <w:p w14:paraId="61DD9AF9"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10"/>
              </w:rPr>
              <w:t>SECTION:</w:t>
            </w:r>
          </w:p>
        </w:tc>
        <w:tc>
          <w:tcPr>
            <w:tcW w:w="6397" w:type="dxa"/>
            <w:gridSpan w:val="3"/>
            <w:tcBorders>
              <w:top w:val="single" w:sz="8" w:space="0" w:color="231F20"/>
              <w:left w:val="single" w:sz="8" w:space="0" w:color="231F20"/>
              <w:bottom w:val="single" w:sz="8" w:space="0" w:color="231F20"/>
              <w:right w:val="single" w:sz="8" w:space="0" w:color="231F20"/>
            </w:tcBorders>
          </w:tcPr>
          <w:p w14:paraId="0D8F3819" w14:textId="77777777" w:rsidR="009601B0" w:rsidRPr="00D74657" w:rsidRDefault="001A6A11" w:rsidP="009601B0">
            <w:pPr>
              <w:pStyle w:val="TableParagraph"/>
              <w:spacing w:before="37"/>
              <w:ind w:left="70"/>
              <w:rPr>
                <w:rFonts w:eastAsia="Frutiger LT Std 45 Light" w:cstheme="minorHAnsi"/>
              </w:rPr>
            </w:pPr>
            <w:r>
              <w:rPr>
                <w:rFonts w:eastAsia="Frutiger LT Std 45 Light" w:cstheme="minorHAnsi"/>
              </w:rPr>
              <w:t xml:space="preserve">Northern Estate Programme </w:t>
            </w:r>
          </w:p>
        </w:tc>
      </w:tr>
      <w:tr w:rsidR="009601B0" w:rsidRPr="00D74657" w14:paraId="31251AA5" w14:textId="77777777" w:rsidTr="00166560">
        <w:trPr>
          <w:trHeight w:val="340"/>
        </w:trPr>
        <w:tc>
          <w:tcPr>
            <w:tcW w:w="3251" w:type="dxa"/>
            <w:tcBorders>
              <w:top w:val="single" w:sz="8" w:space="0" w:color="231F20"/>
              <w:left w:val="single" w:sz="8" w:space="0" w:color="231F20"/>
              <w:bottom w:val="single" w:sz="8" w:space="0" w:color="231F20"/>
              <w:right w:val="single" w:sz="8" w:space="0" w:color="231F20"/>
            </w:tcBorders>
            <w:shd w:val="clear" w:color="auto" w:fill="E1EBCB"/>
          </w:tcPr>
          <w:p w14:paraId="0BD555FC"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8"/>
              </w:rPr>
              <w:t xml:space="preserve">REPORTS </w:t>
            </w:r>
            <w:r w:rsidRPr="00D74657">
              <w:rPr>
                <w:rFonts w:cstheme="minorHAnsi"/>
                <w:b/>
                <w:bCs/>
                <w:color w:val="231F20"/>
                <w:spacing w:val="5"/>
              </w:rPr>
              <w:t>TO</w:t>
            </w:r>
            <w:r w:rsidRPr="00D74657">
              <w:rPr>
                <w:rFonts w:cstheme="minorHAnsi"/>
                <w:b/>
                <w:bCs/>
                <w:color w:val="231F20"/>
                <w:spacing w:val="6"/>
              </w:rPr>
              <w:t>:</w:t>
            </w:r>
          </w:p>
        </w:tc>
        <w:tc>
          <w:tcPr>
            <w:tcW w:w="6397" w:type="dxa"/>
            <w:gridSpan w:val="3"/>
            <w:tcBorders>
              <w:top w:val="single" w:sz="8" w:space="0" w:color="231F20"/>
              <w:left w:val="single" w:sz="8" w:space="0" w:color="231F20"/>
              <w:bottom w:val="single" w:sz="8" w:space="0" w:color="231F20"/>
              <w:right w:val="single" w:sz="8" w:space="0" w:color="231F20"/>
            </w:tcBorders>
          </w:tcPr>
          <w:p w14:paraId="12506450" w14:textId="77777777" w:rsidR="009601B0" w:rsidRPr="00D74657" w:rsidRDefault="009601B0" w:rsidP="009601B0">
            <w:pPr>
              <w:rPr>
                <w:rFonts w:cstheme="minorHAnsi"/>
              </w:rPr>
            </w:pPr>
            <w:r w:rsidRPr="00D74657">
              <w:rPr>
                <w:rFonts w:cstheme="minorHAnsi"/>
              </w:rPr>
              <w:t xml:space="preserve"> </w:t>
            </w:r>
            <w:r w:rsidR="00323174">
              <w:t>NEP Programme Manager</w:t>
            </w:r>
          </w:p>
        </w:tc>
      </w:tr>
      <w:tr w:rsidR="009601B0" w:rsidRPr="00D74657" w14:paraId="19999A2A" w14:textId="77777777" w:rsidTr="00166560">
        <w:trPr>
          <w:trHeight w:val="537"/>
        </w:trPr>
        <w:tc>
          <w:tcPr>
            <w:tcW w:w="3251" w:type="dxa"/>
            <w:tcBorders>
              <w:top w:val="single" w:sz="8" w:space="0" w:color="231F20"/>
              <w:left w:val="single" w:sz="8" w:space="0" w:color="231F20"/>
              <w:bottom w:val="single" w:sz="8" w:space="0" w:color="231F20"/>
              <w:right w:val="single" w:sz="8" w:space="0" w:color="231F20"/>
            </w:tcBorders>
            <w:shd w:val="clear" w:color="auto" w:fill="E1EBCB"/>
          </w:tcPr>
          <w:p w14:paraId="777BEDA7"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8"/>
              </w:rPr>
              <w:t xml:space="preserve">NUMBER </w:t>
            </w:r>
            <w:r w:rsidRPr="00D74657">
              <w:rPr>
                <w:rFonts w:cstheme="minorHAnsi"/>
                <w:b/>
                <w:bCs/>
                <w:color w:val="231F20"/>
                <w:spacing w:val="5"/>
              </w:rPr>
              <w:t>OF</w:t>
            </w:r>
            <w:r w:rsidRPr="00D74657">
              <w:rPr>
                <w:rFonts w:cstheme="minorHAnsi"/>
                <w:b/>
                <w:bCs/>
                <w:color w:val="231F20"/>
                <w:spacing w:val="34"/>
              </w:rPr>
              <w:t xml:space="preserve"> </w:t>
            </w:r>
            <w:r w:rsidRPr="00D74657">
              <w:rPr>
                <w:rFonts w:cstheme="minorHAnsi"/>
                <w:b/>
                <w:bCs/>
                <w:color w:val="231F20"/>
                <w:spacing w:val="10"/>
              </w:rPr>
              <w:t>POSTS:</w:t>
            </w:r>
          </w:p>
        </w:tc>
        <w:tc>
          <w:tcPr>
            <w:tcW w:w="1294" w:type="dxa"/>
            <w:tcBorders>
              <w:top w:val="single" w:sz="8" w:space="0" w:color="231F20"/>
              <w:left w:val="single" w:sz="8" w:space="0" w:color="231F20"/>
              <w:bottom w:val="single" w:sz="8" w:space="0" w:color="231F20"/>
              <w:right w:val="single" w:sz="8" w:space="0" w:color="231F20"/>
            </w:tcBorders>
          </w:tcPr>
          <w:p w14:paraId="685904F8" w14:textId="77777777" w:rsidR="009601B0" w:rsidRPr="00D74657" w:rsidRDefault="009601B0" w:rsidP="009601B0">
            <w:pPr>
              <w:rPr>
                <w:rFonts w:cstheme="minorHAnsi"/>
              </w:rPr>
            </w:pPr>
            <w:r w:rsidRPr="00D74657">
              <w:rPr>
                <w:rFonts w:cstheme="minorHAnsi"/>
              </w:rPr>
              <w:t xml:space="preserve"> </w:t>
            </w:r>
            <w:r w:rsidR="001A6A11">
              <w:rPr>
                <w:rFonts w:cstheme="minorHAnsi"/>
              </w:rPr>
              <w:t>1</w:t>
            </w:r>
          </w:p>
        </w:tc>
        <w:tc>
          <w:tcPr>
            <w:tcW w:w="1559" w:type="dxa"/>
            <w:tcBorders>
              <w:top w:val="single" w:sz="8" w:space="0" w:color="231F20"/>
              <w:left w:val="single" w:sz="8" w:space="0" w:color="231F20"/>
              <w:bottom w:val="single" w:sz="8" w:space="0" w:color="231F20"/>
              <w:right w:val="single" w:sz="8" w:space="0" w:color="231F20"/>
            </w:tcBorders>
            <w:shd w:val="clear" w:color="auto" w:fill="E1EBCB"/>
          </w:tcPr>
          <w:p w14:paraId="3A208E1D" w14:textId="77777777" w:rsidR="009601B0" w:rsidRPr="00D74657" w:rsidRDefault="009601B0" w:rsidP="009601B0">
            <w:pPr>
              <w:pStyle w:val="TableParagraph"/>
              <w:spacing w:before="42"/>
              <w:ind w:left="96"/>
              <w:rPr>
                <w:rFonts w:eastAsia="VAG Rounded Std Thin" w:cstheme="minorHAnsi"/>
              </w:rPr>
            </w:pPr>
            <w:r w:rsidRPr="00D74657">
              <w:rPr>
                <w:rFonts w:cstheme="minorHAnsi"/>
                <w:b/>
                <w:bCs/>
                <w:color w:val="231F20"/>
                <w:spacing w:val="8"/>
              </w:rPr>
              <w:t>Hours</w:t>
            </w:r>
            <w:r w:rsidRPr="00D74657">
              <w:rPr>
                <w:rFonts w:cstheme="minorHAnsi"/>
                <w:b/>
                <w:bCs/>
                <w:color w:val="231F20"/>
                <w:spacing w:val="20"/>
              </w:rPr>
              <w:t xml:space="preserve"> </w:t>
            </w:r>
            <w:r w:rsidRPr="00D74657">
              <w:rPr>
                <w:rFonts w:cstheme="minorHAnsi"/>
                <w:b/>
                <w:bCs/>
                <w:color w:val="231F20"/>
                <w:spacing w:val="10"/>
              </w:rPr>
              <w:t>(p/w):</w:t>
            </w:r>
          </w:p>
        </w:tc>
        <w:sdt>
          <w:sdtPr>
            <w:rPr>
              <w:rFonts w:eastAsia="Frutiger LT Std 45 Light" w:cstheme="minorHAnsi"/>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544" w:type="dxa"/>
                <w:tcBorders>
                  <w:top w:val="single" w:sz="8" w:space="0" w:color="231F20"/>
                  <w:left w:val="single" w:sz="8" w:space="0" w:color="231F20"/>
                  <w:bottom w:val="single" w:sz="8" w:space="0" w:color="231F20"/>
                  <w:right w:val="single" w:sz="8" w:space="0" w:color="231F20"/>
                </w:tcBorders>
              </w:tcPr>
              <w:p w14:paraId="0DF8B738" w14:textId="77777777" w:rsidR="009601B0" w:rsidRPr="00D74657" w:rsidRDefault="001A6A11" w:rsidP="009601B0">
                <w:pPr>
                  <w:pStyle w:val="TableParagraph"/>
                  <w:spacing w:before="43"/>
                  <w:ind w:left="138"/>
                  <w:rPr>
                    <w:rFonts w:eastAsia="Frutiger LT Std 45 Light" w:cstheme="minorHAnsi"/>
                  </w:rPr>
                </w:pPr>
                <w:r>
                  <w:rPr>
                    <w:rFonts w:eastAsia="Frutiger LT Std 45 Light" w:cstheme="minorHAnsi"/>
                  </w:rPr>
                  <w:t>Full Time 36</w:t>
                </w:r>
              </w:p>
            </w:tc>
          </w:sdtContent>
        </w:sdt>
      </w:tr>
      <w:tr w:rsidR="009601B0" w:rsidRPr="00D74657" w14:paraId="6F2DDD92" w14:textId="77777777" w:rsidTr="00166560">
        <w:trPr>
          <w:trHeight w:val="340"/>
        </w:trPr>
        <w:tc>
          <w:tcPr>
            <w:tcW w:w="3251" w:type="dxa"/>
            <w:tcBorders>
              <w:top w:val="single" w:sz="8" w:space="0" w:color="231F20"/>
              <w:left w:val="single" w:sz="8" w:space="0" w:color="231F20"/>
              <w:bottom w:val="single" w:sz="8" w:space="0" w:color="231F20"/>
              <w:right w:val="single" w:sz="8" w:space="0" w:color="231F20"/>
            </w:tcBorders>
            <w:shd w:val="clear" w:color="auto" w:fill="E1EBCB"/>
          </w:tcPr>
          <w:p w14:paraId="34BC074A" w14:textId="77777777" w:rsidR="009601B0" w:rsidRPr="00D74657" w:rsidRDefault="009601B0" w:rsidP="009601B0">
            <w:pPr>
              <w:pStyle w:val="TableParagraph"/>
              <w:spacing w:before="36"/>
              <w:ind w:left="70"/>
              <w:rPr>
                <w:rFonts w:eastAsia="VAG Rounded Std Thin" w:cstheme="minorHAnsi"/>
              </w:rPr>
            </w:pPr>
            <w:r w:rsidRPr="00D74657">
              <w:rPr>
                <w:rFonts w:cstheme="minorHAnsi"/>
                <w:b/>
                <w:bCs/>
                <w:color w:val="231F20"/>
                <w:spacing w:val="8"/>
              </w:rPr>
              <w:t>CONTRACT</w:t>
            </w:r>
            <w:r w:rsidRPr="00D74657">
              <w:rPr>
                <w:rFonts w:cstheme="minorHAnsi"/>
                <w:b/>
                <w:bCs/>
                <w:color w:val="231F20"/>
                <w:spacing w:val="35"/>
              </w:rPr>
              <w:t xml:space="preserve"> </w:t>
            </w:r>
            <w:r w:rsidRPr="00D74657">
              <w:rPr>
                <w:rFonts w:cstheme="minorHAnsi"/>
                <w:b/>
                <w:bCs/>
                <w:color w:val="231F20"/>
                <w:spacing w:val="8"/>
              </w:rPr>
              <w:t>TYPE/DURATION:</w:t>
            </w:r>
          </w:p>
        </w:tc>
        <w:tc>
          <w:tcPr>
            <w:tcW w:w="6397" w:type="dxa"/>
            <w:gridSpan w:val="3"/>
            <w:tcBorders>
              <w:top w:val="single" w:sz="8" w:space="0" w:color="231F20"/>
              <w:left w:val="single" w:sz="8" w:space="0" w:color="231F20"/>
              <w:bottom w:val="single" w:sz="8" w:space="0" w:color="231F20"/>
              <w:right w:val="single" w:sz="8" w:space="0" w:color="231F20"/>
            </w:tcBorders>
          </w:tcPr>
          <w:p w14:paraId="2C70670B" w14:textId="77777777" w:rsidR="009601B0" w:rsidRPr="00D74657" w:rsidRDefault="001A6A11" w:rsidP="00166560">
            <w:pPr>
              <w:pStyle w:val="TableParagraph"/>
              <w:spacing w:line="186" w:lineRule="exact"/>
              <w:jc w:val="both"/>
              <w:rPr>
                <w:rFonts w:eastAsia="Frutiger LT Std 55 Roman" w:cstheme="minorHAnsi"/>
              </w:rPr>
            </w:pPr>
            <w:r w:rsidRPr="001A6A11">
              <w:rPr>
                <w:rFonts w:eastAsia="Frutiger LT Std 55 Roman" w:cstheme="minorHAnsi"/>
                <w:b/>
              </w:rPr>
              <w:t>18 months fixed-term</w:t>
            </w:r>
            <w:r>
              <w:rPr>
                <w:rFonts w:eastAsia="Frutiger LT Std 55 Roman" w:cstheme="minorHAnsi"/>
              </w:rPr>
              <w:t xml:space="preserve">, </w:t>
            </w:r>
            <w:r w:rsidR="00353E64">
              <w:rPr>
                <w:rFonts w:eastAsia="Frutiger LT Std 55 Roman" w:cstheme="minorHAnsi"/>
                <w:i/>
              </w:rPr>
              <w:t>with the possibility of</w:t>
            </w:r>
            <w:r w:rsidRPr="001A6A11">
              <w:rPr>
                <w:rFonts w:eastAsia="Frutiger LT Std 55 Roman" w:cstheme="minorHAnsi"/>
                <w:i/>
              </w:rPr>
              <w:t xml:space="preserve"> extension or permanency</w:t>
            </w:r>
            <w:r>
              <w:rPr>
                <w:rFonts w:eastAsia="Frutiger LT Std 55 Roman" w:cstheme="minorHAnsi"/>
              </w:rPr>
              <w:t xml:space="preserve"> </w:t>
            </w:r>
          </w:p>
        </w:tc>
      </w:tr>
      <w:tr w:rsidR="009601B0" w:rsidRPr="00D74657" w14:paraId="2C3CB654" w14:textId="77777777" w:rsidTr="00166560">
        <w:trPr>
          <w:trHeight w:hRule="exact" w:val="343"/>
        </w:trPr>
        <w:tc>
          <w:tcPr>
            <w:tcW w:w="9648" w:type="dxa"/>
            <w:gridSpan w:val="4"/>
            <w:tcBorders>
              <w:top w:val="single" w:sz="8" w:space="0" w:color="231F20"/>
              <w:left w:val="single" w:sz="8" w:space="0" w:color="231F20"/>
              <w:bottom w:val="single" w:sz="8" w:space="0" w:color="231F20"/>
              <w:right w:val="single" w:sz="8" w:space="0" w:color="231F20"/>
            </w:tcBorders>
            <w:shd w:val="clear" w:color="auto" w:fill="E1EBCB"/>
          </w:tcPr>
          <w:p w14:paraId="4D9A1C4E" w14:textId="77777777" w:rsidR="009601B0" w:rsidRPr="00D74657" w:rsidRDefault="009601B0" w:rsidP="009601B0">
            <w:pPr>
              <w:pStyle w:val="TableParagraph"/>
              <w:spacing w:before="36"/>
              <w:ind w:left="70"/>
              <w:rPr>
                <w:rFonts w:eastAsia="Frutiger LT Std 45 Light" w:cstheme="minorHAnsi"/>
              </w:rPr>
            </w:pPr>
            <w:r w:rsidRPr="00D74657">
              <w:rPr>
                <w:rFonts w:cstheme="minorHAnsi"/>
                <w:b/>
                <w:bCs/>
                <w:color w:val="231F20"/>
                <w:spacing w:val="8"/>
              </w:rPr>
              <w:t xml:space="preserve">ISSUE </w:t>
            </w:r>
            <w:r w:rsidRPr="00D74657">
              <w:rPr>
                <w:rFonts w:cstheme="minorHAnsi"/>
                <w:b/>
                <w:bCs/>
                <w:color w:val="231F20"/>
                <w:spacing w:val="2"/>
              </w:rPr>
              <w:t>DATE</w:t>
            </w:r>
          </w:p>
        </w:tc>
      </w:tr>
      <w:tr w:rsidR="009601B0" w:rsidRPr="00D74657" w14:paraId="0D1EA2FE" w14:textId="77777777" w:rsidTr="00166560">
        <w:trPr>
          <w:trHeight w:val="340"/>
        </w:trPr>
        <w:sdt>
          <w:sdtPr>
            <w:rPr>
              <w:rFonts w:eastAsia="Frutiger LT Std 45 Light" w:cstheme="minorHAnsi"/>
            </w:rPr>
            <w:id w:val="-534812236"/>
            <w:placeholder>
              <w:docPart w:val="7EEA3B84CB324DF2B5A753C5B0333C85"/>
            </w:placeholder>
            <w:date w:fullDate="2018-10-23T00:00:00Z">
              <w:dateFormat w:val="dd/MM/yyyy"/>
              <w:lid w:val="en-GB"/>
              <w:storeMappedDataAs w:val="dateTime"/>
              <w:calendar w:val="gregorian"/>
            </w:date>
          </w:sdtPr>
          <w:sdtEndPr/>
          <w:sdtContent>
            <w:tc>
              <w:tcPr>
                <w:tcW w:w="9648" w:type="dxa"/>
                <w:gridSpan w:val="4"/>
                <w:tcBorders>
                  <w:top w:val="single" w:sz="8" w:space="0" w:color="231F20"/>
                  <w:left w:val="single" w:sz="8" w:space="0" w:color="231F20"/>
                  <w:bottom w:val="single" w:sz="8" w:space="0" w:color="231F20"/>
                  <w:right w:val="single" w:sz="8" w:space="0" w:color="231F20"/>
                </w:tcBorders>
              </w:tcPr>
              <w:p w14:paraId="302B6DC3" w14:textId="77777777" w:rsidR="009601B0" w:rsidRPr="00D74657" w:rsidRDefault="00B10549" w:rsidP="009601B0">
                <w:pPr>
                  <w:pStyle w:val="TableParagraph"/>
                  <w:spacing w:before="37"/>
                  <w:ind w:left="70"/>
                  <w:rPr>
                    <w:rFonts w:eastAsia="Frutiger LT Std 45 Light" w:cstheme="minorHAnsi"/>
                  </w:rPr>
                </w:pPr>
                <w:r>
                  <w:rPr>
                    <w:rFonts w:eastAsia="Frutiger LT Std 45 Light" w:cstheme="minorHAnsi"/>
                    <w:lang w:val="en-GB"/>
                  </w:rPr>
                  <w:t>23/10/2018</w:t>
                </w:r>
              </w:p>
            </w:tc>
          </w:sdtContent>
        </w:sdt>
      </w:tr>
      <w:tr w:rsidR="009601B0" w:rsidRPr="00D74657" w14:paraId="4C92D32C" w14:textId="77777777" w:rsidTr="00166560">
        <w:trPr>
          <w:trHeight w:hRule="exact" w:val="340"/>
        </w:trPr>
        <w:tc>
          <w:tcPr>
            <w:tcW w:w="9648" w:type="dxa"/>
            <w:gridSpan w:val="4"/>
            <w:tcBorders>
              <w:top w:val="single" w:sz="8" w:space="0" w:color="231F20"/>
              <w:left w:val="single" w:sz="8" w:space="0" w:color="231F20"/>
              <w:bottom w:val="single" w:sz="8" w:space="0" w:color="231F20"/>
              <w:right w:val="single" w:sz="8" w:space="0" w:color="231F20"/>
            </w:tcBorders>
            <w:shd w:val="clear" w:color="auto" w:fill="E1EBCB"/>
          </w:tcPr>
          <w:p w14:paraId="6B5F92E2" w14:textId="77777777" w:rsidR="009601B0" w:rsidRPr="00D74657" w:rsidRDefault="009601B0" w:rsidP="009601B0">
            <w:pPr>
              <w:pStyle w:val="TableParagraph"/>
              <w:spacing w:before="36"/>
              <w:ind w:left="70"/>
              <w:rPr>
                <w:rFonts w:eastAsia="Frutiger LT Std 45 Light" w:cstheme="minorHAnsi"/>
              </w:rPr>
            </w:pPr>
            <w:r w:rsidRPr="00D74657">
              <w:rPr>
                <w:rFonts w:cstheme="minorHAnsi"/>
                <w:b/>
                <w:bCs/>
                <w:color w:val="231F20"/>
                <w:spacing w:val="8"/>
              </w:rPr>
              <w:t>CLOSING</w:t>
            </w:r>
            <w:r w:rsidRPr="00D74657">
              <w:rPr>
                <w:rFonts w:cstheme="minorHAnsi"/>
                <w:b/>
                <w:bCs/>
                <w:color w:val="231F20"/>
                <w:spacing w:val="22"/>
              </w:rPr>
              <w:t xml:space="preserve"> </w:t>
            </w:r>
            <w:r w:rsidRPr="00D74657">
              <w:rPr>
                <w:rFonts w:cstheme="minorHAnsi"/>
                <w:b/>
                <w:bCs/>
                <w:color w:val="231F20"/>
                <w:spacing w:val="2"/>
              </w:rPr>
              <w:t>DATE</w:t>
            </w:r>
            <w:r w:rsidRPr="00D74657">
              <w:rPr>
                <w:rFonts w:cstheme="minorHAnsi"/>
                <w:b/>
                <w:bCs/>
                <w:color w:val="231F20"/>
                <w:spacing w:val="22"/>
              </w:rPr>
              <w:t xml:space="preserve"> </w:t>
            </w:r>
            <w:r w:rsidRPr="00D74657">
              <w:rPr>
                <w:rFonts w:cstheme="minorHAnsi"/>
                <w:b/>
                <w:bCs/>
                <w:color w:val="231F20"/>
                <w:spacing w:val="6"/>
              </w:rPr>
              <w:t>FOR</w:t>
            </w:r>
            <w:r w:rsidRPr="00D74657">
              <w:rPr>
                <w:rFonts w:cstheme="minorHAnsi"/>
                <w:b/>
                <w:bCs/>
                <w:color w:val="231F20"/>
                <w:spacing w:val="22"/>
              </w:rPr>
              <w:t xml:space="preserve"> </w:t>
            </w:r>
            <w:r w:rsidRPr="00D74657">
              <w:rPr>
                <w:rFonts w:cstheme="minorHAnsi"/>
                <w:b/>
                <w:bCs/>
                <w:color w:val="231F20"/>
                <w:spacing w:val="7"/>
              </w:rPr>
              <w:t>APPLICATIONS</w:t>
            </w:r>
            <w:r w:rsidRPr="00D74657">
              <w:rPr>
                <w:rFonts w:cstheme="minorHAnsi"/>
                <w:b/>
                <w:bCs/>
                <w:color w:val="231F20"/>
                <w:spacing w:val="21"/>
              </w:rPr>
              <w:t xml:space="preserve"> </w:t>
            </w:r>
          </w:p>
        </w:tc>
      </w:tr>
      <w:tr w:rsidR="009601B0" w:rsidRPr="00D74657" w14:paraId="4952C2D2" w14:textId="77777777" w:rsidTr="00166560">
        <w:trPr>
          <w:trHeight w:val="340"/>
        </w:trPr>
        <w:tc>
          <w:tcPr>
            <w:tcW w:w="9648" w:type="dxa"/>
            <w:gridSpan w:val="4"/>
            <w:tcBorders>
              <w:top w:val="single" w:sz="8" w:space="0" w:color="231F20"/>
              <w:left w:val="single" w:sz="8" w:space="0" w:color="231F20"/>
              <w:bottom w:val="single" w:sz="8" w:space="0" w:color="231F20"/>
              <w:right w:val="single" w:sz="8" w:space="0" w:color="231F20"/>
            </w:tcBorders>
          </w:tcPr>
          <w:p w14:paraId="37BC2E8E" w14:textId="5C037A1C" w:rsidR="009601B0" w:rsidRPr="00D74657" w:rsidRDefault="00FC2BED" w:rsidP="009601B0">
            <w:pPr>
              <w:pStyle w:val="TableParagraph"/>
              <w:spacing w:before="37"/>
              <w:ind w:left="70"/>
              <w:rPr>
                <w:rFonts w:eastAsia="Frutiger LT Std 45 Light" w:cstheme="minorHAnsi"/>
              </w:rPr>
            </w:pPr>
            <w:sdt>
              <w:sdtPr>
                <w:rPr>
                  <w:rFonts w:cstheme="minorHAnsi"/>
                </w:rPr>
                <w:id w:val="-1560850881"/>
                <w:placeholder>
                  <w:docPart w:val="DA5E7EBC656044D38CC64123D7E007AF"/>
                </w:placeholder>
                <w:date w:fullDate="2018-02-19T00:00:00Z">
                  <w:dateFormat w:val="dd/MM/yyyy"/>
                  <w:lid w:val="en-GB"/>
                  <w:storeMappedDataAs w:val="dateTime"/>
                  <w:calendar w:val="gregorian"/>
                </w:date>
              </w:sdtPr>
              <w:sdtEndPr/>
              <w:sdtContent>
                <w:r>
                  <w:rPr>
                    <w:rFonts w:cstheme="minorHAnsi"/>
                    <w:lang w:val="en-GB"/>
                  </w:rPr>
                  <w:t>19/02/2018</w:t>
                </w:r>
              </w:sdtContent>
            </w:sdt>
            <w:r w:rsidR="005D37C4">
              <w:rPr>
                <w:rFonts w:cstheme="minorHAnsi"/>
                <w:color w:val="D2232A"/>
              </w:rPr>
              <w:t xml:space="preserve"> </w:t>
            </w:r>
            <w:r w:rsidR="005D37C4" w:rsidRPr="005D37C4">
              <w:rPr>
                <w:rFonts w:cstheme="minorHAnsi"/>
              </w:rPr>
              <w:t xml:space="preserve">at 12pm </w:t>
            </w:r>
            <w:bookmarkStart w:id="0" w:name="_GoBack"/>
            <w:bookmarkEnd w:id="0"/>
          </w:p>
        </w:tc>
      </w:tr>
    </w:tbl>
    <w:p w14:paraId="0708C5D7" w14:textId="77777777" w:rsidR="005D3091" w:rsidRPr="00D74657" w:rsidRDefault="005D3091">
      <w:pPr>
        <w:spacing w:before="3"/>
        <w:rPr>
          <w:rFonts w:eastAsia="Times New Roman" w:cstheme="minorHAnsi"/>
        </w:rPr>
      </w:pPr>
    </w:p>
    <w:tbl>
      <w:tblPr>
        <w:tblW w:w="9587" w:type="dxa"/>
        <w:jc w:val="center"/>
        <w:tblLayout w:type="fixed"/>
        <w:tblCellMar>
          <w:left w:w="113" w:type="dxa"/>
          <w:right w:w="113" w:type="dxa"/>
        </w:tblCellMar>
        <w:tblLook w:val="01E0" w:firstRow="1" w:lastRow="1" w:firstColumn="1" w:lastColumn="1" w:noHBand="0" w:noVBand="0"/>
      </w:tblPr>
      <w:tblGrid>
        <w:gridCol w:w="9587"/>
      </w:tblGrid>
      <w:tr w:rsidR="00601E9B" w:rsidRPr="00D74657" w14:paraId="1CF570F9" w14:textId="77777777" w:rsidTr="00166560">
        <w:trPr>
          <w:cantSplit/>
          <w:trHeight w:hRule="exact" w:val="334"/>
          <w:jc w:val="center"/>
        </w:trPr>
        <w:tc>
          <w:tcPr>
            <w:tcW w:w="9587" w:type="dxa"/>
            <w:tcBorders>
              <w:top w:val="single" w:sz="8" w:space="0" w:color="231F20"/>
              <w:left w:val="single" w:sz="8" w:space="0" w:color="231F20"/>
              <w:bottom w:val="single" w:sz="8" w:space="0" w:color="231F20"/>
              <w:right w:val="single" w:sz="8" w:space="0" w:color="231F20"/>
            </w:tcBorders>
            <w:shd w:val="clear" w:color="auto" w:fill="E1EBCB"/>
          </w:tcPr>
          <w:p w14:paraId="769A6A85" w14:textId="77777777" w:rsidR="00601E9B" w:rsidRPr="008F6253" w:rsidRDefault="008F6253" w:rsidP="14BE8AA8">
            <w:pPr>
              <w:pStyle w:val="TableParagraph"/>
              <w:spacing w:before="36"/>
              <w:ind w:left="70"/>
              <w:rPr>
                <w:rStyle w:val="IntenseReference"/>
              </w:rPr>
            </w:pPr>
            <w:r w:rsidRPr="008F6253">
              <w:rPr>
                <w:rStyle w:val="IntenseReference"/>
                <w:color w:val="000000" w:themeColor="text1"/>
              </w:rPr>
              <w:t xml:space="preserve">Background And Context Of The Role  </w:t>
            </w:r>
          </w:p>
        </w:tc>
      </w:tr>
      <w:tr w:rsidR="0089779C" w:rsidRPr="00D74657" w14:paraId="401739AB" w14:textId="77777777" w:rsidTr="00166560">
        <w:trPr>
          <w:cantSplit/>
          <w:trHeight w:hRule="exact" w:val="5980"/>
          <w:jc w:val="center"/>
        </w:trPr>
        <w:tc>
          <w:tcPr>
            <w:tcW w:w="9587" w:type="dxa"/>
            <w:tcBorders>
              <w:top w:val="single" w:sz="8" w:space="0" w:color="231F20"/>
              <w:left w:val="single" w:sz="8" w:space="0" w:color="231F20"/>
              <w:bottom w:val="single" w:sz="8" w:space="0" w:color="231F20"/>
              <w:right w:val="single" w:sz="8" w:space="0" w:color="231F20"/>
            </w:tcBorders>
            <w:shd w:val="clear" w:color="auto" w:fill="auto"/>
          </w:tcPr>
          <w:p w14:paraId="0EFBAF4A" w14:textId="77777777" w:rsidR="001A6A11" w:rsidRDefault="001A6A11" w:rsidP="001A6A11">
            <w:pPr>
              <w:pStyle w:val="TableParagraph"/>
              <w:jc w:val="both"/>
              <w:rPr>
                <w:rFonts w:cstheme="minorHAnsi"/>
              </w:rPr>
            </w:pPr>
            <w:r w:rsidRPr="00FE010C">
              <w:rPr>
                <w:rFonts w:cstheme="minorHAnsi"/>
              </w:rPr>
              <w:t xml:space="preserve">Maintaining a thriving parliamentary democracy requires the contribution of a dedicated, politically impartial and diverse workforce who takes pride in supporting the democratic process (circa 2,500 in the House of Commons alone). </w:t>
            </w:r>
          </w:p>
          <w:p w14:paraId="68807183" w14:textId="77777777" w:rsidR="001A6A11" w:rsidRDefault="001A6A11" w:rsidP="001A6A11">
            <w:pPr>
              <w:pStyle w:val="TableParagraph"/>
              <w:jc w:val="both"/>
              <w:rPr>
                <w:rFonts w:cstheme="minorHAnsi"/>
              </w:rPr>
            </w:pPr>
          </w:p>
          <w:p w14:paraId="228FA14F" w14:textId="77777777" w:rsidR="001A6A11" w:rsidRPr="00FE010C" w:rsidRDefault="001A6A11" w:rsidP="001A6A11">
            <w:pPr>
              <w:pStyle w:val="TableParagraph"/>
              <w:jc w:val="both"/>
              <w:rPr>
                <w:rFonts w:cstheme="minorHAnsi"/>
              </w:rPr>
            </w:pPr>
            <w:r w:rsidRPr="00FE010C">
              <w:rPr>
                <w:rFonts w:cstheme="minorHAnsi"/>
              </w:rPr>
              <w:t xml:space="preserve">The Strategic Estates team, as custodians, take great pride in looking after and improving the buildings within the Parliamentary Estate. While we are part of the House of Commons </w:t>
            </w:r>
            <w:r>
              <w:rPr>
                <w:rFonts w:cstheme="minorHAnsi"/>
              </w:rPr>
              <w:t>S</w:t>
            </w:r>
            <w:r w:rsidRPr="00FE010C">
              <w:rPr>
                <w:rFonts w:cstheme="minorHAnsi"/>
              </w:rPr>
              <w:t xml:space="preserve">ervice, we also provide services to the House of Lords. We carry out works on World Heritage sites which attract visitors from all over the world, making it a challenging stakeholder environment where conservation and the need to innovate and build for the future coincide.   </w:t>
            </w:r>
          </w:p>
          <w:p w14:paraId="7B2C0AB1" w14:textId="77777777" w:rsidR="001A6A11" w:rsidRPr="00FE010C" w:rsidRDefault="001A6A11" w:rsidP="001A6A11">
            <w:pPr>
              <w:tabs>
                <w:tab w:val="left" w:pos="1543"/>
              </w:tabs>
              <w:jc w:val="both"/>
              <w:rPr>
                <w:rFonts w:cstheme="minorHAnsi"/>
              </w:rPr>
            </w:pPr>
          </w:p>
          <w:p w14:paraId="63A334F0" w14:textId="77777777" w:rsidR="001A6A11" w:rsidRDefault="001A6A11" w:rsidP="001A6A11">
            <w:pPr>
              <w:spacing w:before="1"/>
              <w:jc w:val="both"/>
              <w:rPr>
                <w:rFonts w:cstheme="minorHAnsi"/>
                <w:spacing w:val="-3"/>
              </w:rPr>
            </w:pPr>
            <w:r w:rsidRPr="00FE010C">
              <w:rPr>
                <w:rFonts w:cstheme="minorHAnsi"/>
                <w:spacing w:val="-3"/>
              </w:rPr>
              <w:t>Th</w:t>
            </w:r>
            <w:r>
              <w:rPr>
                <w:rFonts w:cstheme="minorHAnsi"/>
                <w:spacing w:val="-3"/>
              </w:rPr>
              <w:t xml:space="preserve">e Northern Estate Programme </w:t>
            </w:r>
            <w:r w:rsidRPr="00FE010C">
              <w:rPr>
                <w:rFonts w:cstheme="minorHAnsi"/>
                <w:spacing w:val="-3"/>
              </w:rPr>
              <w:t xml:space="preserve">manages the comprehensive refurbishment of a significant number of historic buildings on the Parliamentary Estate. These include the redevelopment and providing decant accommodation for the House of Commons whilst the Palace of Westminster undergoes work as part of the Restoration and Renewal Programme. The NEP is managed by a Programme Director, supported by a dynamic and growing team, and overseen by a Programme Board.  </w:t>
            </w:r>
          </w:p>
          <w:p w14:paraId="0732D925" w14:textId="77777777" w:rsidR="001A6A11" w:rsidRDefault="001A6A11" w:rsidP="001A6A11">
            <w:pPr>
              <w:spacing w:before="1"/>
              <w:jc w:val="both"/>
              <w:rPr>
                <w:rFonts w:cstheme="minorHAnsi"/>
                <w:spacing w:val="-3"/>
              </w:rPr>
            </w:pPr>
          </w:p>
          <w:p w14:paraId="44C120E1" w14:textId="77777777" w:rsidR="006E7F50" w:rsidRPr="00166560" w:rsidRDefault="001A6A11" w:rsidP="00166560">
            <w:pPr>
              <w:spacing w:before="1"/>
              <w:jc w:val="both"/>
              <w:rPr>
                <w:rFonts w:cstheme="minorHAnsi"/>
                <w:spacing w:val="-3"/>
              </w:rPr>
            </w:pPr>
            <w:r>
              <w:rPr>
                <w:rFonts w:cstheme="minorHAnsi"/>
                <w:spacing w:val="-3"/>
              </w:rPr>
              <w:t>The P</w:t>
            </w:r>
            <w:r w:rsidRPr="00FE010C">
              <w:rPr>
                <w:rFonts w:cstheme="minorHAnsi"/>
                <w:spacing w:val="-3"/>
              </w:rPr>
              <w:t xml:space="preserve">rogramme has a high public profile and significant interdependencies with other major Programmes on the Parliamentary Estate. It carries substantial risks that will require robust management and has a growing commercial impact as it proceeds through the RIBA design phases (currently at Stage 2) and towards construction. The Programme is fast-moving and will </w:t>
            </w:r>
            <w:r w:rsidR="00C64B52">
              <w:rPr>
                <w:rFonts w:cstheme="minorHAnsi"/>
                <w:spacing w:val="-3"/>
              </w:rPr>
              <w:t>deliver building refurbishments to Level 2 BIM using NEC contrac</w:t>
            </w:r>
            <w:r w:rsidR="00166560">
              <w:rPr>
                <w:rFonts w:cstheme="minorHAnsi"/>
                <w:spacing w:val="-3"/>
              </w:rPr>
              <w:t>ts.</w:t>
            </w:r>
          </w:p>
        </w:tc>
      </w:tr>
    </w:tbl>
    <w:p w14:paraId="560C3E78" w14:textId="77777777" w:rsidR="00076449" w:rsidRDefault="00076449" w:rsidP="00540642">
      <w:pPr>
        <w:jc w:val="both"/>
        <w:sectPr w:rsidR="00076449" w:rsidSect="00076449">
          <w:headerReference w:type="default" r:id="rId16"/>
          <w:footerReference w:type="default" r:id="rId17"/>
          <w:footerReference w:type="first" r:id="rId18"/>
          <w:type w:val="continuous"/>
          <w:pgSz w:w="11910" w:h="16840"/>
          <w:pgMar w:top="1440" w:right="1440" w:bottom="1440" w:left="1440" w:header="680" w:footer="720" w:gutter="0"/>
          <w:pgNumType w:start="1"/>
          <w:cols w:space="720"/>
          <w:titlePg/>
          <w:docGrid w:linePitch="299"/>
        </w:sectPr>
      </w:pPr>
    </w:p>
    <w:tbl>
      <w:tblPr>
        <w:tblW w:w="9629" w:type="dxa"/>
        <w:jc w:val="center"/>
        <w:tblLayout w:type="fixed"/>
        <w:tblCellMar>
          <w:left w:w="57" w:type="dxa"/>
          <w:right w:w="113" w:type="dxa"/>
        </w:tblCellMar>
        <w:tblLook w:val="01E0" w:firstRow="1" w:lastRow="1" w:firstColumn="1" w:lastColumn="1" w:noHBand="0" w:noVBand="0"/>
      </w:tblPr>
      <w:tblGrid>
        <w:gridCol w:w="9629"/>
      </w:tblGrid>
      <w:tr w:rsidR="006C625E" w:rsidRPr="00D74657" w14:paraId="668AA963" w14:textId="77777777" w:rsidTr="00B92F3F">
        <w:trPr>
          <w:trHeight w:hRule="exact" w:val="340"/>
          <w:jc w:val="center"/>
        </w:trPr>
        <w:tc>
          <w:tcPr>
            <w:tcW w:w="9629" w:type="dxa"/>
            <w:tcBorders>
              <w:top w:val="single" w:sz="8" w:space="0" w:color="231F20"/>
              <w:left w:val="single" w:sz="8" w:space="0" w:color="231F20"/>
              <w:bottom w:val="single" w:sz="8" w:space="0" w:color="231F20"/>
              <w:right w:val="single" w:sz="8" w:space="0" w:color="231F20"/>
            </w:tcBorders>
            <w:shd w:val="clear" w:color="auto" w:fill="E1EBCB"/>
          </w:tcPr>
          <w:p w14:paraId="2EC56A45" w14:textId="77777777" w:rsidR="006C625E" w:rsidRPr="00D74657" w:rsidRDefault="008F6253" w:rsidP="00540642">
            <w:pPr>
              <w:pStyle w:val="TableParagraph"/>
              <w:spacing w:before="36" w:after="120" w:line="240" w:lineRule="exact"/>
              <w:ind w:left="70"/>
              <w:jc w:val="both"/>
              <w:rPr>
                <w:rFonts w:eastAsia="VAG Rounded Std Thin" w:cstheme="minorHAnsi"/>
              </w:rPr>
            </w:pPr>
            <w:r w:rsidRPr="008F6253">
              <w:rPr>
                <w:rStyle w:val="IntenseReference"/>
                <w:color w:val="000000" w:themeColor="text1"/>
              </w:rPr>
              <w:lastRenderedPageBreak/>
              <w:t>Job Summary And Objectives</w:t>
            </w:r>
            <w:r>
              <w:rPr>
                <w:rFonts w:cstheme="minorHAnsi"/>
                <w:b/>
                <w:bCs/>
                <w:color w:val="231F20"/>
                <w:spacing w:val="6"/>
              </w:rPr>
              <w:t xml:space="preserve"> </w:t>
            </w:r>
          </w:p>
        </w:tc>
      </w:tr>
      <w:tr w:rsidR="006C625E" w:rsidRPr="00D74657" w14:paraId="65043087" w14:textId="77777777" w:rsidTr="00B92F3F">
        <w:trPr>
          <w:trHeight w:val="60"/>
          <w:jc w:val="center"/>
        </w:trPr>
        <w:tc>
          <w:tcPr>
            <w:tcW w:w="9629" w:type="dxa"/>
            <w:tcBorders>
              <w:top w:val="single" w:sz="8" w:space="0" w:color="231F20"/>
              <w:left w:val="single" w:sz="8" w:space="0" w:color="231F20"/>
              <w:bottom w:val="single" w:sz="8" w:space="0" w:color="231F20"/>
              <w:right w:val="single" w:sz="8" w:space="0" w:color="231F20"/>
            </w:tcBorders>
          </w:tcPr>
          <w:p w14:paraId="70913060" w14:textId="77777777" w:rsidR="00100653" w:rsidRPr="00100653" w:rsidRDefault="00F433F2" w:rsidP="00C64B52">
            <w:pPr>
              <w:pStyle w:val="ListParagraph"/>
              <w:numPr>
                <w:ilvl w:val="0"/>
                <w:numId w:val="28"/>
              </w:numPr>
              <w:spacing w:before="120" w:after="120" w:line="240" w:lineRule="exact"/>
              <w:ind w:left="407" w:hanging="284"/>
              <w:jc w:val="both"/>
              <w:rPr>
                <w:rFonts w:cstheme="minorHAnsi"/>
              </w:rPr>
            </w:pPr>
            <w:r>
              <w:rPr>
                <w:rFonts w:cstheme="minorHAnsi"/>
                <w:color w:val="000000" w:themeColor="text1"/>
                <w:lang w:val="en-GB"/>
              </w:rPr>
              <w:t xml:space="preserve">The </w:t>
            </w:r>
            <w:r w:rsidR="00D65793">
              <w:rPr>
                <w:rFonts w:cstheme="minorHAnsi"/>
                <w:color w:val="000000" w:themeColor="text1"/>
                <w:lang w:val="en-GB"/>
              </w:rPr>
              <w:t xml:space="preserve">BIM </w:t>
            </w:r>
            <w:r>
              <w:rPr>
                <w:rFonts w:cstheme="minorHAnsi"/>
                <w:color w:val="000000" w:themeColor="text1"/>
                <w:lang w:val="en-GB"/>
              </w:rPr>
              <w:t xml:space="preserve">and Systems </w:t>
            </w:r>
            <w:r w:rsidR="00D65793">
              <w:rPr>
                <w:rFonts w:cstheme="minorHAnsi"/>
                <w:color w:val="000000" w:themeColor="text1"/>
                <w:lang w:val="en-GB"/>
              </w:rPr>
              <w:t xml:space="preserve">Manager will work </w:t>
            </w:r>
            <w:r w:rsidR="00B70B16" w:rsidRPr="00D724B9">
              <w:rPr>
                <w:rFonts w:cstheme="minorHAnsi"/>
                <w:color w:val="000000" w:themeColor="text1"/>
                <w:lang w:val="en-GB"/>
              </w:rPr>
              <w:t xml:space="preserve">closely with the Design team </w:t>
            </w:r>
            <w:r>
              <w:rPr>
                <w:rFonts w:cstheme="minorHAnsi"/>
                <w:color w:val="000000" w:themeColor="text1"/>
                <w:lang w:val="en-GB"/>
              </w:rPr>
              <w:t xml:space="preserve">to create and manage information on various refurbishment projects.  They will be </w:t>
            </w:r>
            <w:r w:rsidR="00B70B16" w:rsidRPr="00D724B9">
              <w:rPr>
                <w:rFonts w:cstheme="minorHAnsi"/>
                <w:color w:val="000000" w:themeColor="text1"/>
                <w:lang w:val="en-GB"/>
              </w:rPr>
              <w:t xml:space="preserve">involved in the deployment of the planning, strategy and implementation </w:t>
            </w:r>
            <w:r>
              <w:rPr>
                <w:rFonts w:cstheme="minorHAnsi"/>
                <w:color w:val="000000" w:themeColor="text1"/>
                <w:lang w:val="en-GB"/>
              </w:rPr>
              <w:t xml:space="preserve">of Building Information Models </w:t>
            </w:r>
            <w:r w:rsidR="00B70B16" w:rsidRPr="00D724B9">
              <w:rPr>
                <w:rFonts w:cstheme="minorHAnsi"/>
                <w:color w:val="000000" w:themeColor="text1"/>
                <w:lang w:val="en-GB"/>
              </w:rPr>
              <w:t>within the</w:t>
            </w:r>
            <w:r w:rsidR="00100653">
              <w:rPr>
                <w:rFonts w:cstheme="minorHAnsi"/>
                <w:color w:val="000000" w:themeColor="text1"/>
                <w:lang w:val="en-GB"/>
              </w:rPr>
              <w:t xml:space="preserve"> NEP Programme.</w:t>
            </w:r>
          </w:p>
          <w:p w14:paraId="0CF9C4EB" w14:textId="77777777" w:rsidR="006933F9" w:rsidRPr="00D65793" w:rsidRDefault="00C8743B" w:rsidP="00D65793">
            <w:pPr>
              <w:pStyle w:val="ListParagraph"/>
              <w:numPr>
                <w:ilvl w:val="0"/>
                <w:numId w:val="28"/>
              </w:numPr>
              <w:spacing w:after="120" w:line="240" w:lineRule="exact"/>
              <w:ind w:left="407" w:hanging="284"/>
              <w:jc w:val="both"/>
              <w:rPr>
                <w:rFonts w:cstheme="minorHAnsi"/>
                <w:color w:val="000000" w:themeColor="text1"/>
                <w:lang w:val="en-GB"/>
              </w:rPr>
            </w:pPr>
            <w:r>
              <w:rPr>
                <w:rFonts w:cstheme="minorHAnsi"/>
                <w:color w:val="000000" w:themeColor="text1"/>
                <w:lang w:val="en-GB"/>
              </w:rPr>
              <w:t>The</w:t>
            </w:r>
            <w:r w:rsidR="00100653">
              <w:rPr>
                <w:rFonts w:cstheme="minorHAnsi"/>
                <w:color w:val="000000" w:themeColor="text1"/>
                <w:lang w:val="en-GB"/>
              </w:rPr>
              <w:t xml:space="preserve"> post-holder </w:t>
            </w:r>
            <w:r>
              <w:rPr>
                <w:rFonts w:cstheme="minorHAnsi"/>
                <w:color w:val="000000" w:themeColor="text1"/>
                <w:lang w:val="en-GB"/>
              </w:rPr>
              <w:t>will</w:t>
            </w:r>
            <w:r w:rsidR="00D65793" w:rsidRPr="00D65793">
              <w:rPr>
                <w:rFonts w:cstheme="minorHAnsi"/>
                <w:color w:val="000000" w:themeColor="text1"/>
                <w:lang w:val="en-GB"/>
              </w:rPr>
              <w:t xml:space="preserve"> support the Hous</w:t>
            </w:r>
            <w:r w:rsidR="00F433F2">
              <w:rPr>
                <w:rFonts w:cstheme="minorHAnsi"/>
                <w:color w:val="000000" w:themeColor="text1"/>
                <w:lang w:val="en-GB"/>
              </w:rPr>
              <w:t xml:space="preserve">e of Commons in its use of BIM systems, developing </w:t>
            </w:r>
            <w:r w:rsidR="00D65793" w:rsidRPr="00D65793">
              <w:rPr>
                <w:rFonts w:cstheme="minorHAnsi"/>
                <w:color w:val="000000" w:themeColor="text1"/>
                <w:lang w:val="en-GB"/>
              </w:rPr>
              <w:t>intelligent 3D model</w:t>
            </w:r>
            <w:r w:rsidR="00F433F2">
              <w:rPr>
                <w:rFonts w:cstheme="minorHAnsi"/>
                <w:color w:val="000000" w:themeColor="text1"/>
                <w:lang w:val="en-GB"/>
              </w:rPr>
              <w:t xml:space="preserve">s to give </w:t>
            </w:r>
            <w:r w:rsidR="00D65793" w:rsidRPr="00D65793">
              <w:rPr>
                <w:rFonts w:cstheme="minorHAnsi"/>
                <w:color w:val="000000" w:themeColor="text1"/>
                <w:lang w:val="en-GB"/>
              </w:rPr>
              <w:t>architecture, engineering, and construction (AEC) professionals among other</w:t>
            </w:r>
            <w:r w:rsidR="00F433F2">
              <w:rPr>
                <w:rFonts w:cstheme="minorHAnsi"/>
                <w:color w:val="000000" w:themeColor="text1"/>
                <w:lang w:val="en-GB"/>
              </w:rPr>
              <w:t xml:space="preserve">s the insight and tools to </w:t>
            </w:r>
            <w:r w:rsidR="00D65793" w:rsidRPr="00D65793">
              <w:rPr>
                <w:rFonts w:cstheme="minorHAnsi"/>
                <w:color w:val="000000" w:themeColor="text1"/>
                <w:lang w:val="en-GB"/>
              </w:rPr>
              <w:t>efficiently plan,</w:t>
            </w:r>
            <w:r w:rsidR="00F433F2">
              <w:rPr>
                <w:rFonts w:cstheme="minorHAnsi"/>
                <w:color w:val="000000" w:themeColor="text1"/>
                <w:lang w:val="en-GB"/>
              </w:rPr>
              <w:t xml:space="preserve"> design, construct </w:t>
            </w:r>
            <w:r w:rsidR="00D65793" w:rsidRPr="00D65793">
              <w:rPr>
                <w:rFonts w:cstheme="minorHAnsi"/>
                <w:color w:val="000000" w:themeColor="text1"/>
                <w:lang w:val="en-GB"/>
              </w:rPr>
              <w:t>and manage buildings and infrastructure</w:t>
            </w:r>
            <w:r w:rsidR="00F433F2">
              <w:rPr>
                <w:rFonts w:cstheme="minorHAnsi"/>
                <w:color w:val="000000" w:themeColor="text1"/>
                <w:lang w:val="en-GB"/>
              </w:rPr>
              <w:t xml:space="preserve"> within the Parliamentary Estate</w:t>
            </w:r>
            <w:r w:rsidR="00D65793" w:rsidRPr="00D65793">
              <w:rPr>
                <w:rFonts w:cstheme="minorHAnsi"/>
                <w:color w:val="000000" w:themeColor="text1"/>
                <w:lang w:val="en-GB"/>
              </w:rPr>
              <w:t>.</w:t>
            </w:r>
          </w:p>
        </w:tc>
      </w:tr>
      <w:tr w:rsidR="00DE22AD" w:rsidRPr="00D74657" w14:paraId="1AA79874" w14:textId="77777777" w:rsidTr="00B92F3F">
        <w:trPr>
          <w:trHeight w:val="60"/>
          <w:jc w:val="center"/>
        </w:trPr>
        <w:tc>
          <w:tcPr>
            <w:tcW w:w="9629"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6CC69DFB" w14:textId="77777777" w:rsidR="00DE22AD" w:rsidRPr="008F6253" w:rsidRDefault="008F6253" w:rsidP="00540642">
            <w:pPr>
              <w:pStyle w:val="TableParagraph"/>
              <w:spacing w:before="36" w:after="120" w:line="240" w:lineRule="exact"/>
              <w:ind w:left="70"/>
              <w:jc w:val="both"/>
              <w:rPr>
                <w:rFonts w:eastAsia="Times New Roman" w:cstheme="minorHAnsi"/>
                <w:lang w:val="en-GB" w:eastAsia="en-GB"/>
              </w:rPr>
            </w:pPr>
            <w:r w:rsidRPr="008F6253">
              <w:rPr>
                <w:rStyle w:val="IntenseReference"/>
                <w:color w:val="000000" w:themeColor="text1"/>
              </w:rPr>
              <w:t>Key Accountabilities</w:t>
            </w:r>
            <w:r w:rsidRPr="008F6253">
              <w:rPr>
                <w:rFonts w:eastAsia="Times New Roman" w:cstheme="minorHAnsi"/>
                <w:lang w:val="en-GB" w:eastAsia="en-GB"/>
              </w:rPr>
              <w:t xml:space="preserve"> </w:t>
            </w:r>
          </w:p>
        </w:tc>
      </w:tr>
      <w:tr w:rsidR="0058224C" w:rsidRPr="00D74657" w14:paraId="4F62CD4C" w14:textId="77777777" w:rsidTr="00B92F3F">
        <w:trPr>
          <w:trHeight w:val="60"/>
          <w:jc w:val="center"/>
        </w:trPr>
        <w:tc>
          <w:tcPr>
            <w:tcW w:w="9629" w:type="dxa"/>
            <w:tcBorders>
              <w:top w:val="single" w:sz="8" w:space="0" w:color="231F20"/>
              <w:left w:val="single" w:sz="8" w:space="0" w:color="231F20"/>
              <w:bottom w:val="single" w:sz="8" w:space="0" w:color="231F20"/>
              <w:right w:val="single" w:sz="8" w:space="0" w:color="231F20"/>
            </w:tcBorders>
            <w:shd w:val="clear" w:color="auto" w:fill="auto"/>
          </w:tcPr>
          <w:p w14:paraId="2A904DC5" w14:textId="77777777" w:rsidR="00100653" w:rsidRDefault="00100653" w:rsidP="005A591D">
            <w:pPr>
              <w:pStyle w:val="ListParagraph"/>
              <w:numPr>
                <w:ilvl w:val="0"/>
                <w:numId w:val="28"/>
              </w:numPr>
              <w:spacing w:before="120" w:after="120" w:line="240" w:lineRule="exact"/>
              <w:jc w:val="both"/>
              <w:rPr>
                <w:rFonts w:cstheme="minorHAnsi"/>
                <w:color w:val="000000" w:themeColor="text1"/>
                <w:lang w:val="en-GB"/>
              </w:rPr>
            </w:pPr>
            <w:r>
              <w:rPr>
                <w:rFonts w:cstheme="minorHAnsi"/>
                <w:color w:val="000000" w:themeColor="text1"/>
                <w:lang w:val="en-GB"/>
              </w:rPr>
              <w:t xml:space="preserve">Support and champion the </w:t>
            </w:r>
            <w:r w:rsidR="00776AB2">
              <w:rPr>
                <w:rFonts w:cstheme="minorHAnsi"/>
                <w:color w:val="000000" w:themeColor="text1"/>
                <w:lang w:val="en-GB"/>
              </w:rPr>
              <w:t xml:space="preserve">daily operations of the </w:t>
            </w:r>
            <w:r>
              <w:rPr>
                <w:rFonts w:cstheme="minorHAnsi"/>
                <w:color w:val="000000" w:themeColor="text1"/>
                <w:lang w:val="en-GB"/>
              </w:rPr>
              <w:t>Parliamentary Estate</w:t>
            </w:r>
            <w:r w:rsidR="00776AB2">
              <w:rPr>
                <w:rFonts w:cstheme="minorHAnsi"/>
                <w:color w:val="000000" w:themeColor="text1"/>
                <w:lang w:val="en-GB"/>
              </w:rPr>
              <w:t xml:space="preserve"> in </w:t>
            </w:r>
            <w:r w:rsidR="00166560">
              <w:rPr>
                <w:rFonts w:cstheme="minorHAnsi"/>
                <w:color w:val="000000" w:themeColor="text1"/>
                <w:lang w:val="en-GB"/>
              </w:rPr>
              <w:t xml:space="preserve">advancing as a BIM enabled digital organisation; </w:t>
            </w:r>
            <w:r w:rsidR="00776AB2">
              <w:rPr>
                <w:rFonts w:cstheme="minorHAnsi"/>
                <w:color w:val="000000" w:themeColor="text1"/>
                <w:lang w:val="en-GB"/>
              </w:rPr>
              <w:t xml:space="preserve">to </w:t>
            </w:r>
            <w:r w:rsidR="00166560">
              <w:rPr>
                <w:rFonts w:cstheme="minorHAnsi"/>
                <w:color w:val="000000" w:themeColor="text1"/>
                <w:lang w:val="en-GB"/>
              </w:rPr>
              <w:t>reduc</w:t>
            </w:r>
            <w:r w:rsidR="00776AB2">
              <w:rPr>
                <w:rFonts w:cstheme="minorHAnsi"/>
                <w:color w:val="000000" w:themeColor="text1"/>
                <w:lang w:val="en-GB"/>
              </w:rPr>
              <w:t xml:space="preserve">e </w:t>
            </w:r>
            <w:r w:rsidR="00166560">
              <w:rPr>
                <w:rFonts w:cstheme="minorHAnsi"/>
                <w:color w:val="000000" w:themeColor="text1"/>
                <w:lang w:val="en-GB"/>
              </w:rPr>
              <w:t xml:space="preserve">capital costs, project delivery times and </w:t>
            </w:r>
            <w:r w:rsidR="00776AB2">
              <w:rPr>
                <w:rFonts w:cstheme="minorHAnsi"/>
                <w:color w:val="000000" w:themeColor="text1"/>
                <w:lang w:val="en-GB"/>
              </w:rPr>
              <w:t xml:space="preserve">the </w:t>
            </w:r>
            <w:r w:rsidR="00166560">
              <w:rPr>
                <w:rFonts w:cstheme="minorHAnsi"/>
                <w:color w:val="000000" w:themeColor="text1"/>
                <w:lang w:val="en-GB"/>
              </w:rPr>
              <w:t xml:space="preserve">whole life </w:t>
            </w:r>
            <w:r w:rsidR="00AB6B9A">
              <w:rPr>
                <w:rFonts w:cstheme="minorHAnsi"/>
                <w:color w:val="000000" w:themeColor="text1"/>
                <w:lang w:val="en-GB"/>
              </w:rPr>
              <w:t xml:space="preserve">programme </w:t>
            </w:r>
            <w:r w:rsidR="00166560">
              <w:rPr>
                <w:rFonts w:cstheme="minorHAnsi"/>
                <w:color w:val="000000" w:themeColor="text1"/>
                <w:lang w:val="en-GB"/>
              </w:rPr>
              <w:t>costs</w:t>
            </w:r>
            <w:r w:rsidR="00AB6B9A">
              <w:rPr>
                <w:rFonts w:cstheme="minorHAnsi"/>
                <w:color w:val="000000" w:themeColor="text1"/>
                <w:lang w:val="en-GB"/>
              </w:rPr>
              <w:t>.</w:t>
            </w:r>
            <w:r w:rsidR="00166560">
              <w:rPr>
                <w:rFonts w:cstheme="minorHAnsi"/>
                <w:color w:val="000000" w:themeColor="text1"/>
                <w:lang w:val="en-GB"/>
              </w:rPr>
              <w:t xml:space="preserve"> </w:t>
            </w:r>
          </w:p>
          <w:p w14:paraId="7D0437CF" w14:textId="77777777" w:rsidR="00D65793" w:rsidRPr="00D65793" w:rsidRDefault="00AB6B9A" w:rsidP="00D65793">
            <w:pPr>
              <w:pStyle w:val="ListParagraph"/>
              <w:numPr>
                <w:ilvl w:val="0"/>
                <w:numId w:val="28"/>
              </w:numPr>
              <w:spacing w:after="120" w:line="240" w:lineRule="exact"/>
              <w:jc w:val="both"/>
              <w:rPr>
                <w:rFonts w:cstheme="minorHAnsi"/>
                <w:color w:val="000000" w:themeColor="text1"/>
                <w:lang w:val="en-GB"/>
              </w:rPr>
            </w:pPr>
            <w:r>
              <w:rPr>
                <w:rFonts w:cstheme="minorHAnsi"/>
                <w:color w:val="000000" w:themeColor="text1"/>
                <w:lang w:val="en-GB"/>
              </w:rPr>
              <w:t>Set</w:t>
            </w:r>
            <w:r w:rsidR="00776AB2">
              <w:rPr>
                <w:rFonts w:cstheme="minorHAnsi"/>
                <w:color w:val="000000" w:themeColor="text1"/>
                <w:lang w:val="en-GB"/>
              </w:rPr>
              <w:t xml:space="preserve"> up and manage a BIM Execution P</w:t>
            </w:r>
            <w:r>
              <w:rPr>
                <w:rFonts w:cstheme="minorHAnsi"/>
                <w:color w:val="000000" w:themeColor="text1"/>
                <w:lang w:val="en-GB"/>
              </w:rPr>
              <w:t xml:space="preserve">lan for the </w:t>
            </w:r>
            <w:r w:rsidR="00776AB2">
              <w:rPr>
                <w:rFonts w:cstheme="minorHAnsi"/>
                <w:color w:val="000000" w:themeColor="text1"/>
                <w:lang w:val="en-GB"/>
              </w:rPr>
              <w:t xml:space="preserve">Northern Estate </w:t>
            </w:r>
            <w:r>
              <w:rPr>
                <w:rFonts w:cstheme="minorHAnsi"/>
                <w:color w:val="000000" w:themeColor="text1"/>
                <w:lang w:val="en-GB"/>
              </w:rPr>
              <w:t>Programme</w:t>
            </w:r>
            <w:r w:rsidR="00776AB2">
              <w:rPr>
                <w:rFonts w:cstheme="minorHAnsi"/>
                <w:color w:val="000000" w:themeColor="text1"/>
                <w:lang w:val="en-GB"/>
              </w:rPr>
              <w:t xml:space="preserve"> (NEP)</w:t>
            </w:r>
            <w:r w:rsidR="0021744A">
              <w:rPr>
                <w:rFonts w:cstheme="minorHAnsi"/>
                <w:color w:val="000000" w:themeColor="text1"/>
                <w:lang w:val="en-GB"/>
              </w:rPr>
              <w:t xml:space="preserve"> to enhance the efficiency of project</w:t>
            </w:r>
            <w:r w:rsidR="001C5A64">
              <w:rPr>
                <w:rFonts w:cstheme="minorHAnsi"/>
                <w:color w:val="000000" w:themeColor="text1"/>
                <w:lang w:val="en-GB"/>
              </w:rPr>
              <w:t xml:space="preserve"> delivery and refurbishment works.</w:t>
            </w:r>
            <w:r>
              <w:rPr>
                <w:rFonts w:cstheme="minorHAnsi"/>
                <w:color w:val="000000" w:themeColor="text1"/>
                <w:lang w:val="en-GB"/>
              </w:rPr>
              <w:t xml:space="preserve">  </w:t>
            </w:r>
          </w:p>
          <w:p w14:paraId="25DDF7B6" w14:textId="77777777" w:rsidR="00F479D9" w:rsidRDefault="00D65793" w:rsidP="00D65793">
            <w:pPr>
              <w:pStyle w:val="ListParagraph"/>
              <w:numPr>
                <w:ilvl w:val="0"/>
                <w:numId w:val="28"/>
              </w:numPr>
              <w:spacing w:after="120" w:line="240" w:lineRule="exact"/>
              <w:jc w:val="both"/>
              <w:rPr>
                <w:rFonts w:cstheme="minorHAnsi"/>
                <w:color w:val="000000" w:themeColor="text1"/>
                <w:lang w:val="en-GB"/>
              </w:rPr>
            </w:pPr>
            <w:r w:rsidRPr="00D65793">
              <w:rPr>
                <w:rFonts w:cstheme="minorHAnsi"/>
                <w:color w:val="000000" w:themeColor="text1"/>
                <w:lang w:val="en-GB"/>
              </w:rPr>
              <w:t xml:space="preserve">Ensure that the building information </w:t>
            </w:r>
            <w:r w:rsidR="006F4341">
              <w:rPr>
                <w:rFonts w:cstheme="minorHAnsi"/>
                <w:color w:val="000000" w:themeColor="text1"/>
                <w:lang w:val="en-GB"/>
              </w:rPr>
              <w:t xml:space="preserve">requirements </w:t>
            </w:r>
            <w:r w:rsidR="00F479D9">
              <w:rPr>
                <w:rFonts w:cstheme="minorHAnsi"/>
                <w:color w:val="000000" w:themeColor="text1"/>
                <w:lang w:val="en-GB"/>
              </w:rPr>
              <w:t xml:space="preserve">on the client-side </w:t>
            </w:r>
            <w:r w:rsidR="006F4341">
              <w:rPr>
                <w:rFonts w:cstheme="minorHAnsi"/>
                <w:color w:val="000000" w:themeColor="text1"/>
                <w:lang w:val="en-GB"/>
              </w:rPr>
              <w:t xml:space="preserve">are understood, </w:t>
            </w:r>
            <w:r w:rsidR="00166560">
              <w:rPr>
                <w:rFonts w:cstheme="minorHAnsi"/>
                <w:color w:val="000000" w:themeColor="text1"/>
                <w:lang w:val="en-GB"/>
              </w:rPr>
              <w:t>up</w:t>
            </w:r>
            <w:r w:rsidR="005C6BB5">
              <w:rPr>
                <w:rFonts w:cstheme="minorHAnsi"/>
                <w:color w:val="000000" w:themeColor="text1"/>
                <w:lang w:val="en-GB"/>
              </w:rPr>
              <w:t>-to-</w:t>
            </w:r>
            <w:r w:rsidR="00166560">
              <w:rPr>
                <w:rFonts w:cstheme="minorHAnsi"/>
                <w:color w:val="000000" w:themeColor="text1"/>
                <w:lang w:val="en-GB"/>
              </w:rPr>
              <w:t xml:space="preserve">date, reliable and </w:t>
            </w:r>
            <w:r w:rsidRPr="00D65793">
              <w:rPr>
                <w:rFonts w:cstheme="minorHAnsi"/>
                <w:color w:val="000000" w:themeColor="text1"/>
                <w:lang w:val="en-GB"/>
              </w:rPr>
              <w:t xml:space="preserve">maintained in line with </w:t>
            </w:r>
            <w:r w:rsidR="00BC20B3">
              <w:rPr>
                <w:rFonts w:cstheme="minorHAnsi"/>
                <w:color w:val="000000" w:themeColor="text1"/>
                <w:lang w:val="en-GB"/>
              </w:rPr>
              <w:t xml:space="preserve">business </w:t>
            </w:r>
            <w:r w:rsidR="00F479D9">
              <w:rPr>
                <w:rFonts w:cstheme="minorHAnsi"/>
                <w:color w:val="000000" w:themeColor="text1"/>
                <w:lang w:val="en-GB"/>
              </w:rPr>
              <w:t>changes within the Parliamentary Estate.</w:t>
            </w:r>
            <w:r w:rsidR="001C5A64" w:rsidRPr="00D65793">
              <w:rPr>
                <w:rFonts w:cstheme="minorHAnsi"/>
                <w:color w:val="000000" w:themeColor="text1"/>
                <w:lang w:val="en-GB"/>
              </w:rPr>
              <w:t xml:space="preserve"> </w:t>
            </w:r>
            <w:r w:rsidR="001C5A64">
              <w:rPr>
                <w:rFonts w:cstheme="minorHAnsi"/>
                <w:color w:val="000000" w:themeColor="text1"/>
                <w:lang w:val="en-GB"/>
              </w:rPr>
              <w:t xml:space="preserve"> </w:t>
            </w:r>
          </w:p>
          <w:p w14:paraId="4F74D02A" w14:textId="77777777" w:rsidR="006933F9" w:rsidRPr="009D386C" w:rsidRDefault="00D65793" w:rsidP="00D65793">
            <w:pPr>
              <w:pStyle w:val="ListParagraph"/>
              <w:numPr>
                <w:ilvl w:val="0"/>
                <w:numId w:val="28"/>
              </w:numPr>
              <w:spacing w:after="120" w:line="240" w:lineRule="exact"/>
              <w:jc w:val="both"/>
              <w:rPr>
                <w:rFonts w:cstheme="minorHAnsi"/>
              </w:rPr>
            </w:pPr>
            <w:r w:rsidRPr="00D65793">
              <w:rPr>
                <w:rFonts w:cstheme="minorHAnsi"/>
                <w:color w:val="000000" w:themeColor="text1"/>
                <w:lang w:val="en-GB"/>
              </w:rPr>
              <w:t>Coordinate and a</w:t>
            </w:r>
            <w:r w:rsidR="00F63A35">
              <w:rPr>
                <w:rFonts w:cstheme="minorHAnsi"/>
                <w:color w:val="000000" w:themeColor="text1"/>
                <w:lang w:val="en-GB"/>
              </w:rPr>
              <w:t xml:space="preserve">nalyse </w:t>
            </w:r>
            <w:r w:rsidRPr="00D65793">
              <w:rPr>
                <w:rFonts w:cstheme="minorHAnsi"/>
                <w:color w:val="000000" w:themeColor="text1"/>
                <w:lang w:val="en-GB"/>
              </w:rPr>
              <w:t>building inf</w:t>
            </w:r>
            <w:r w:rsidR="00166560">
              <w:rPr>
                <w:rFonts w:cstheme="minorHAnsi"/>
                <w:color w:val="000000" w:themeColor="text1"/>
                <w:lang w:val="en-GB"/>
              </w:rPr>
              <w:t xml:space="preserve">ormation as it is delivered to </w:t>
            </w:r>
            <w:r w:rsidR="00215403">
              <w:rPr>
                <w:rFonts w:cstheme="minorHAnsi"/>
                <w:color w:val="000000" w:themeColor="text1"/>
                <w:lang w:val="en-GB"/>
              </w:rPr>
              <w:t xml:space="preserve">and received from </w:t>
            </w:r>
            <w:r w:rsidRPr="00D65793">
              <w:rPr>
                <w:rFonts w:cstheme="minorHAnsi"/>
                <w:color w:val="000000" w:themeColor="text1"/>
                <w:lang w:val="en-GB"/>
              </w:rPr>
              <w:t>internal and external parties.</w:t>
            </w:r>
            <w:r w:rsidR="001C5A64" w:rsidRPr="00D65793">
              <w:rPr>
                <w:rFonts w:cstheme="minorHAnsi"/>
                <w:color w:val="000000" w:themeColor="text1"/>
                <w:lang w:val="en-GB"/>
              </w:rPr>
              <w:t xml:space="preserve"> Manage </w:t>
            </w:r>
            <w:r w:rsidR="00215403">
              <w:rPr>
                <w:rFonts w:cstheme="minorHAnsi"/>
                <w:color w:val="000000" w:themeColor="text1"/>
                <w:lang w:val="en-GB"/>
              </w:rPr>
              <w:t xml:space="preserve">any </w:t>
            </w:r>
            <w:r w:rsidR="001C5A64" w:rsidRPr="00D65793">
              <w:rPr>
                <w:rFonts w:cstheme="minorHAnsi"/>
                <w:color w:val="000000" w:themeColor="text1"/>
                <w:lang w:val="en-GB"/>
              </w:rPr>
              <w:t>security risk</w:t>
            </w:r>
            <w:r w:rsidR="00215403">
              <w:rPr>
                <w:rFonts w:cstheme="minorHAnsi"/>
                <w:color w:val="000000" w:themeColor="text1"/>
                <w:lang w:val="en-GB"/>
              </w:rPr>
              <w:t xml:space="preserve">s related to </w:t>
            </w:r>
            <w:r w:rsidR="001C5A64" w:rsidRPr="00D65793">
              <w:rPr>
                <w:rFonts w:cstheme="minorHAnsi"/>
                <w:color w:val="000000" w:themeColor="text1"/>
                <w:lang w:val="en-GB"/>
              </w:rPr>
              <w:t>BIM information, both internally and within the supply chain.</w:t>
            </w:r>
          </w:p>
        </w:tc>
      </w:tr>
      <w:tr w:rsidR="00484A9C" w:rsidRPr="00484A9C" w14:paraId="4786CD30" w14:textId="77777777" w:rsidTr="00B92F3F">
        <w:trPr>
          <w:trHeight w:val="60"/>
          <w:jc w:val="center"/>
        </w:trPr>
        <w:tc>
          <w:tcPr>
            <w:tcW w:w="9629"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1C6AC7FC" w14:textId="77777777" w:rsidR="00484A9C" w:rsidRPr="008F6253" w:rsidRDefault="008F6253" w:rsidP="00540642">
            <w:pPr>
              <w:pStyle w:val="TableParagraph"/>
              <w:spacing w:after="120" w:line="240" w:lineRule="exact"/>
              <w:jc w:val="both"/>
              <w:rPr>
                <w:rStyle w:val="IntenseReference"/>
              </w:rPr>
            </w:pPr>
            <w:r w:rsidRPr="008F6253">
              <w:rPr>
                <w:rStyle w:val="IntenseReference"/>
                <w:color w:val="000000" w:themeColor="text1"/>
              </w:rPr>
              <w:t xml:space="preserve"> Key Responsibilities </w:t>
            </w:r>
          </w:p>
        </w:tc>
      </w:tr>
      <w:tr w:rsidR="00DE22AD" w:rsidRPr="00D74657" w14:paraId="6B3D67BE" w14:textId="77777777" w:rsidTr="00B92F3F">
        <w:trPr>
          <w:trHeight w:val="60"/>
          <w:jc w:val="center"/>
        </w:trPr>
        <w:tc>
          <w:tcPr>
            <w:tcW w:w="9629" w:type="dxa"/>
            <w:tcBorders>
              <w:top w:val="single" w:sz="8" w:space="0" w:color="231F20"/>
              <w:left w:val="single" w:sz="8" w:space="0" w:color="231F20"/>
              <w:bottom w:val="single" w:sz="8" w:space="0" w:color="231F20"/>
              <w:right w:val="single" w:sz="8" w:space="0" w:color="231F20"/>
            </w:tcBorders>
          </w:tcPr>
          <w:p w14:paraId="197A7E96" w14:textId="77777777" w:rsidR="008A0659" w:rsidRDefault="00083CCE" w:rsidP="00083CCE">
            <w:pPr>
              <w:pStyle w:val="ListParagraph"/>
              <w:numPr>
                <w:ilvl w:val="0"/>
                <w:numId w:val="28"/>
              </w:numPr>
              <w:spacing w:before="120" w:after="120" w:line="240" w:lineRule="exact"/>
              <w:jc w:val="both"/>
              <w:rPr>
                <w:rFonts w:cstheme="minorHAnsi"/>
                <w:color w:val="000000" w:themeColor="text1"/>
                <w:lang w:val="en-GB"/>
              </w:rPr>
            </w:pPr>
            <w:r>
              <w:rPr>
                <w:rFonts w:cstheme="minorHAnsi"/>
                <w:color w:val="000000" w:themeColor="text1"/>
                <w:lang w:val="en-GB"/>
              </w:rPr>
              <w:t>Lead on ensuring</w:t>
            </w:r>
            <w:r w:rsidR="008A0659">
              <w:rPr>
                <w:rFonts w:cstheme="minorHAnsi"/>
                <w:color w:val="000000" w:themeColor="text1"/>
                <w:lang w:val="en-GB"/>
              </w:rPr>
              <w:t xml:space="preserve"> </w:t>
            </w:r>
            <w:r>
              <w:rPr>
                <w:rFonts w:cstheme="minorHAnsi"/>
                <w:color w:val="000000" w:themeColor="text1"/>
                <w:lang w:val="en-GB"/>
              </w:rPr>
              <w:t xml:space="preserve">that </w:t>
            </w:r>
            <w:r w:rsidR="008A0659">
              <w:rPr>
                <w:rFonts w:cstheme="minorHAnsi"/>
                <w:color w:val="000000" w:themeColor="text1"/>
                <w:lang w:val="en-GB"/>
              </w:rPr>
              <w:t>the Progr</w:t>
            </w:r>
            <w:r>
              <w:rPr>
                <w:rFonts w:cstheme="minorHAnsi"/>
                <w:color w:val="000000" w:themeColor="text1"/>
                <w:lang w:val="en-GB"/>
              </w:rPr>
              <w:t>amme is</w:t>
            </w:r>
            <w:r w:rsidR="008A0659">
              <w:rPr>
                <w:rFonts w:cstheme="minorHAnsi"/>
                <w:color w:val="000000" w:themeColor="text1"/>
                <w:lang w:val="en-GB"/>
              </w:rPr>
              <w:t xml:space="preserve"> an intelligent user and a BIM regime which achieves benefits</w:t>
            </w:r>
            <w:r>
              <w:rPr>
                <w:rFonts w:cstheme="minorHAnsi"/>
                <w:color w:val="000000" w:themeColor="text1"/>
                <w:lang w:val="en-GB"/>
              </w:rPr>
              <w:t>,</w:t>
            </w:r>
            <w:r w:rsidR="008A0659">
              <w:rPr>
                <w:rFonts w:cstheme="minorHAnsi"/>
                <w:color w:val="000000" w:themeColor="text1"/>
                <w:lang w:val="en-GB"/>
              </w:rPr>
              <w:t xml:space="preserve"> in both capability and efficiency</w:t>
            </w:r>
            <w:r>
              <w:rPr>
                <w:rFonts w:cstheme="minorHAnsi"/>
                <w:color w:val="000000" w:themeColor="text1"/>
                <w:lang w:val="en-GB"/>
              </w:rPr>
              <w:t xml:space="preserve">, </w:t>
            </w:r>
            <w:r w:rsidR="008A0659">
              <w:rPr>
                <w:rFonts w:cstheme="minorHAnsi"/>
                <w:color w:val="000000" w:themeColor="text1"/>
                <w:lang w:val="en-GB"/>
              </w:rPr>
              <w:t>can be implemented.</w:t>
            </w:r>
          </w:p>
          <w:p w14:paraId="0B56F34C" w14:textId="77777777" w:rsidR="008B5ADB" w:rsidRPr="00F36149" w:rsidRDefault="00BC20B3" w:rsidP="00F36149">
            <w:pPr>
              <w:pStyle w:val="ListParagraph"/>
              <w:numPr>
                <w:ilvl w:val="0"/>
                <w:numId w:val="28"/>
              </w:numPr>
              <w:spacing w:after="120" w:line="240" w:lineRule="exact"/>
              <w:jc w:val="both"/>
              <w:rPr>
                <w:rFonts w:cstheme="minorHAnsi"/>
                <w:color w:val="000000" w:themeColor="text1"/>
                <w:lang w:val="en-GB"/>
              </w:rPr>
            </w:pPr>
            <w:r>
              <w:rPr>
                <w:rFonts w:cstheme="minorHAnsi"/>
                <w:color w:val="000000" w:themeColor="text1"/>
                <w:lang w:val="en-GB"/>
              </w:rPr>
              <w:t>Develop, m</w:t>
            </w:r>
            <w:r w:rsidR="00F36149" w:rsidRPr="008B5ADB">
              <w:rPr>
                <w:rFonts w:cstheme="minorHAnsi"/>
                <w:color w:val="000000" w:themeColor="text1"/>
                <w:lang w:val="en-GB"/>
              </w:rPr>
              <w:t xml:space="preserve">aintain </w:t>
            </w:r>
            <w:r w:rsidR="0011592D">
              <w:rPr>
                <w:rFonts w:cstheme="minorHAnsi"/>
                <w:color w:val="000000" w:themeColor="text1"/>
                <w:lang w:val="en-GB"/>
              </w:rPr>
              <w:t>and update</w:t>
            </w:r>
            <w:r w:rsidR="00F36149" w:rsidRPr="008B5ADB">
              <w:rPr>
                <w:rFonts w:cstheme="minorHAnsi"/>
                <w:color w:val="000000" w:themeColor="text1"/>
                <w:lang w:val="en-GB"/>
              </w:rPr>
              <w:t xml:space="preserve"> BIM Execution Plan</w:t>
            </w:r>
            <w:r w:rsidR="0011592D">
              <w:rPr>
                <w:rFonts w:cstheme="minorHAnsi"/>
                <w:color w:val="000000" w:themeColor="text1"/>
                <w:lang w:val="en-GB"/>
              </w:rPr>
              <w:t>s</w:t>
            </w:r>
            <w:r w:rsidR="00083CCE">
              <w:rPr>
                <w:rFonts w:cstheme="minorHAnsi"/>
                <w:color w:val="000000" w:themeColor="text1"/>
                <w:lang w:val="en-GB"/>
              </w:rPr>
              <w:t xml:space="preserve"> in line with prescribed project-specific requirements. </w:t>
            </w:r>
          </w:p>
          <w:p w14:paraId="21C063EF" w14:textId="77777777" w:rsidR="00004F68" w:rsidRDefault="00004F68" w:rsidP="00004F68">
            <w:pPr>
              <w:pStyle w:val="ListParagraph"/>
              <w:numPr>
                <w:ilvl w:val="0"/>
                <w:numId w:val="28"/>
              </w:numPr>
              <w:spacing w:after="120" w:line="240" w:lineRule="exact"/>
              <w:jc w:val="both"/>
              <w:rPr>
                <w:rFonts w:cstheme="minorHAnsi"/>
                <w:color w:val="000000" w:themeColor="text1"/>
                <w:lang w:val="en-GB"/>
              </w:rPr>
            </w:pPr>
            <w:r>
              <w:rPr>
                <w:rFonts w:cstheme="minorHAnsi"/>
                <w:color w:val="000000" w:themeColor="text1"/>
                <w:lang w:val="en-GB"/>
              </w:rPr>
              <w:t>Lead on the te</w:t>
            </w:r>
            <w:r w:rsidRPr="00472071">
              <w:rPr>
                <w:rFonts w:cstheme="minorHAnsi"/>
                <w:color w:val="000000" w:themeColor="text1"/>
                <w:lang w:val="en-GB"/>
              </w:rPr>
              <w:t>chnical management of BIM data sets</w:t>
            </w:r>
            <w:r w:rsidR="003B7516">
              <w:rPr>
                <w:rFonts w:cstheme="minorHAnsi"/>
                <w:color w:val="000000" w:themeColor="text1"/>
                <w:lang w:val="en-GB"/>
              </w:rPr>
              <w:t xml:space="preserve"> for individual </w:t>
            </w:r>
            <w:r>
              <w:rPr>
                <w:rFonts w:cstheme="minorHAnsi"/>
                <w:color w:val="000000" w:themeColor="text1"/>
                <w:lang w:val="en-GB"/>
              </w:rPr>
              <w:t>projects</w:t>
            </w:r>
            <w:r w:rsidRPr="00472071">
              <w:rPr>
                <w:rFonts w:cstheme="minorHAnsi"/>
                <w:color w:val="000000" w:themeColor="text1"/>
                <w:lang w:val="en-GB"/>
              </w:rPr>
              <w:t xml:space="preserve">, including management of collaborative aspects of the BIM process. </w:t>
            </w:r>
          </w:p>
          <w:p w14:paraId="6CC67993" w14:textId="77777777" w:rsidR="00DD5086" w:rsidRDefault="00DD5086" w:rsidP="00DD5086">
            <w:pPr>
              <w:pStyle w:val="ListParagraph"/>
              <w:numPr>
                <w:ilvl w:val="0"/>
                <w:numId w:val="28"/>
              </w:numPr>
              <w:spacing w:after="120" w:line="240" w:lineRule="exact"/>
              <w:jc w:val="both"/>
              <w:rPr>
                <w:rFonts w:cstheme="minorHAnsi"/>
                <w:color w:val="000000" w:themeColor="text1"/>
                <w:lang w:val="en-GB"/>
              </w:rPr>
            </w:pPr>
            <w:r>
              <w:rPr>
                <w:rFonts w:cstheme="minorHAnsi"/>
                <w:color w:val="000000" w:themeColor="text1"/>
                <w:lang w:val="en-GB"/>
              </w:rPr>
              <w:t>Communicate an overview of BIM related activity, including timescales for key deliverables, resource implications and benefit realisation.</w:t>
            </w:r>
          </w:p>
          <w:p w14:paraId="1532ED9F" w14:textId="77777777" w:rsidR="006B5AAF" w:rsidRDefault="006B5AAF" w:rsidP="00004F68">
            <w:pPr>
              <w:pStyle w:val="ListParagraph"/>
              <w:numPr>
                <w:ilvl w:val="0"/>
                <w:numId w:val="28"/>
              </w:numPr>
              <w:spacing w:after="120" w:line="240" w:lineRule="exact"/>
              <w:jc w:val="both"/>
              <w:rPr>
                <w:rFonts w:cstheme="minorHAnsi"/>
                <w:color w:val="000000" w:themeColor="text1"/>
                <w:lang w:val="en-GB"/>
              </w:rPr>
            </w:pPr>
            <w:r w:rsidRPr="00F36149">
              <w:rPr>
                <w:rFonts w:cstheme="minorHAnsi"/>
                <w:color w:val="000000" w:themeColor="text1"/>
                <w:lang w:val="en-GB"/>
              </w:rPr>
              <w:t xml:space="preserve">Monitor the </w:t>
            </w:r>
            <w:r>
              <w:rPr>
                <w:rFonts w:cstheme="minorHAnsi"/>
                <w:color w:val="000000" w:themeColor="text1"/>
                <w:lang w:val="en-GB"/>
              </w:rPr>
              <w:t xml:space="preserve">quality levels, </w:t>
            </w:r>
            <w:r w:rsidRPr="00F36149">
              <w:rPr>
                <w:rFonts w:cstheme="minorHAnsi"/>
                <w:color w:val="000000" w:themeColor="text1"/>
                <w:lang w:val="en-GB"/>
              </w:rPr>
              <w:t xml:space="preserve">performance and </w:t>
            </w:r>
            <w:r>
              <w:rPr>
                <w:rFonts w:cstheme="minorHAnsi"/>
                <w:color w:val="000000" w:themeColor="text1"/>
                <w:lang w:val="en-GB"/>
              </w:rPr>
              <w:t xml:space="preserve">benefits realisation of </w:t>
            </w:r>
            <w:r w:rsidRPr="00F36149">
              <w:rPr>
                <w:rFonts w:cstheme="minorHAnsi"/>
                <w:color w:val="000000" w:themeColor="text1"/>
                <w:lang w:val="en-GB"/>
              </w:rPr>
              <w:t xml:space="preserve">the </w:t>
            </w:r>
            <w:r>
              <w:rPr>
                <w:rFonts w:cstheme="minorHAnsi"/>
                <w:color w:val="000000" w:themeColor="text1"/>
                <w:lang w:val="en-GB"/>
              </w:rPr>
              <w:t xml:space="preserve">building information </w:t>
            </w:r>
            <w:r w:rsidRPr="00F36149">
              <w:rPr>
                <w:rFonts w:cstheme="minorHAnsi"/>
                <w:color w:val="000000" w:themeColor="text1"/>
                <w:lang w:val="en-GB"/>
              </w:rPr>
              <w:t>models</w:t>
            </w:r>
            <w:r>
              <w:rPr>
                <w:rFonts w:cstheme="minorHAnsi"/>
                <w:color w:val="000000" w:themeColor="text1"/>
                <w:lang w:val="en-GB"/>
              </w:rPr>
              <w:t xml:space="preserve">, ensuring they meet the </w:t>
            </w:r>
            <w:r w:rsidRPr="00F36149">
              <w:rPr>
                <w:rFonts w:cstheme="minorHAnsi"/>
                <w:color w:val="000000" w:themeColor="text1"/>
                <w:lang w:val="en-GB"/>
              </w:rPr>
              <w:t>Strategic Estates standards.</w:t>
            </w:r>
          </w:p>
          <w:p w14:paraId="5DD2B1EB" w14:textId="77777777" w:rsidR="00004F68" w:rsidRDefault="00004F68" w:rsidP="00004F68">
            <w:pPr>
              <w:pStyle w:val="ListParagraph"/>
              <w:numPr>
                <w:ilvl w:val="0"/>
                <w:numId w:val="28"/>
              </w:numPr>
              <w:spacing w:after="120" w:line="240" w:lineRule="exact"/>
              <w:jc w:val="both"/>
              <w:rPr>
                <w:rFonts w:cstheme="minorHAnsi"/>
                <w:color w:val="000000" w:themeColor="text1"/>
                <w:lang w:val="en-GB"/>
              </w:rPr>
            </w:pPr>
            <w:r w:rsidRPr="00472071">
              <w:rPr>
                <w:rFonts w:cstheme="minorHAnsi"/>
                <w:color w:val="000000" w:themeColor="text1"/>
                <w:lang w:val="en-GB"/>
              </w:rPr>
              <w:t>Supervis</w:t>
            </w:r>
            <w:r>
              <w:rPr>
                <w:rFonts w:cstheme="minorHAnsi"/>
                <w:color w:val="000000" w:themeColor="text1"/>
                <w:lang w:val="en-GB"/>
              </w:rPr>
              <w:t xml:space="preserve">e and validate the </w:t>
            </w:r>
            <w:r w:rsidRPr="00472071">
              <w:rPr>
                <w:rFonts w:cstheme="minorHAnsi"/>
                <w:color w:val="000000" w:themeColor="text1"/>
                <w:lang w:val="en-GB"/>
              </w:rPr>
              <w:t xml:space="preserve">BIM </w:t>
            </w:r>
            <w:r>
              <w:rPr>
                <w:rFonts w:cstheme="minorHAnsi"/>
                <w:color w:val="000000" w:themeColor="text1"/>
                <w:lang w:val="en-GB"/>
              </w:rPr>
              <w:t>system</w:t>
            </w:r>
            <w:r w:rsidR="00151A51">
              <w:rPr>
                <w:rFonts w:cstheme="minorHAnsi"/>
                <w:color w:val="000000" w:themeColor="text1"/>
                <w:lang w:val="en-GB"/>
              </w:rPr>
              <w:t>s</w:t>
            </w:r>
            <w:r>
              <w:rPr>
                <w:rFonts w:cstheme="minorHAnsi"/>
                <w:color w:val="000000" w:themeColor="text1"/>
                <w:lang w:val="en-GB"/>
              </w:rPr>
              <w:t xml:space="preserve">, </w:t>
            </w:r>
            <w:r w:rsidRPr="00472071">
              <w:rPr>
                <w:rFonts w:cstheme="minorHAnsi"/>
                <w:color w:val="000000" w:themeColor="text1"/>
                <w:lang w:val="en-GB"/>
              </w:rPr>
              <w:t xml:space="preserve">documentation </w:t>
            </w:r>
            <w:r>
              <w:rPr>
                <w:rFonts w:cstheme="minorHAnsi"/>
                <w:color w:val="000000" w:themeColor="text1"/>
                <w:lang w:val="en-GB"/>
              </w:rPr>
              <w:t xml:space="preserve">and </w:t>
            </w:r>
            <w:r w:rsidRPr="00472071">
              <w:rPr>
                <w:rFonts w:cstheme="minorHAnsi"/>
                <w:color w:val="000000" w:themeColor="text1"/>
                <w:lang w:val="en-GB"/>
              </w:rPr>
              <w:t>output</w:t>
            </w:r>
            <w:r>
              <w:rPr>
                <w:rFonts w:cstheme="minorHAnsi"/>
                <w:color w:val="000000" w:themeColor="text1"/>
                <w:lang w:val="en-GB"/>
              </w:rPr>
              <w:t>s across the Programme.</w:t>
            </w:r>
          </w:p>
          <w:p w14:paraId="7700774F" w14:textId="77777777" w:rsidR="00472071" w:rsidRPr="00F36149" w:rsidRDefault="00472071" w:rsidP="00F36149">
            <w:pPr>
              <w:pStyle w:val="ListParagraph"/>
              <w:numPr>
                <w:ilvl w:val="0"/>
                <w:numId w:val="28"/>
              </w:numPr>
              <w:spacing w:after="120" w:line="240" w:lineRule="exact"/>
              <w:jc w:val="both"/>
              <w:rPr>
                <w:rFonts w:cstheme="minorHAnsi"/>
                <w:color w:val="000000" w:themeColor="text1"/>
                <w:lang w:val="en-GB"/>
              </w:rPr>
            </w:pPr>
            <w:r w:rsidRPr="008B5ADB">
              <w:rPr>
                <w:rFonts w:cstheme="minorHAnsi"/>
                <w:color w:val="000000" w:themeColor="text1"/>
                <w:lang w:val="en-GB"/>
              </w:rPr>
              <w:t xml:space="preserve">Support </w:t>
            </w:r>
            <w:r w:rsidR="008B5ADB">
              <w:rPr>
                <w:rFonts w:cstheme="minorHAnsi"/>
                <w:color w:val="000000" w:themeColor="text1"/>
                <w:lang w:val="en-GB"/>
              </w:rPr>
              <w:t xml:space="preserve">the Programme </w:t>
            </w:r>
            <w:r w:rsidRPr="008B5ADB">
              <w:rPr>
                <w:rFonts w:cstheme="minorHAnsi"/>
                <w:color w:val="000000" w:themeColor="text1"/>
                <w:lang w:val="en-GB"/>
              </w:rPr>
              <w:t>team in the</w:t>
            </w:r>
            <w:r w:rsidR="000B3794">
              <w:rPr>
                <w:rFonts w:cstheme="minorHAnsi"/>
                <w:color w:val="000000" w:themeColor="text1"/>
                <w:lang w:val="en-GB"/>
              </w:rPr>
              <w:t xml:space="preserve">ir </w:t>
            </w:r>
            <w:r w:rsidRPr="008B5ADB">
              <w:rPr>
                <w:rFonts w:cstheme="minorHAnsi"/>
                <w:color w:val="000000" w:themeColor="text1"/>
                <w:lang w:val="en-GB"/>
              </w:rPr>
              <w:t>use of BIM tools and workflows</w:t>
            </w:r>
            <w:r w:rsidR="000B3794">
              <w:rPr>
                <w:rFonts w:cstheme="minorHAnsi"/>
                <w:color w:val="000000" w:themeColor="text1"/>
                <w:lang w:val="en-GB"/>
              </w:rPr>
              <w:t xml:space="preserve">; providing </w:t>
            </w:r>
            <w:r w:rsidR="00F36149" w:rsidRPr="00472071">
              <w:rPr>
                <w:rFonts w:cstheme="minorHAnsi"/>
                <w:color w:val="000000" w:themeColor="text1"/>
                <w:lang w:val="en-GB"/>
              </w:rPr>
              <w:t>mentoring on 'best practice' workflows and software enabling application</w:t>
            </w:r>
            <w:r w:rsidR="000B3794">
              <w:rPr>
                <w:rFonts w:cstheme="minorHAnsi"/>
                <w:color w:val="000000" w:themeColor="text1"/>
                <w:lang w:val="en-GB"/>
              </w:rPr>
              <w:t xml:space="preserve">s </w:t>
            </w:r>
            <w:r w:rsidR="00F36149" w:rsidRPr="00472071">
              <w:rPr>
                <w:rFonts w:cstheme="minorHAnsi"/>
                <w:color w:val="000000" w:themeColor="text1"/>
                <w:lang w:val="en-GB"/>
              </w:rPr>
              <w:t>including dynamo tutoring and assistance.</w:t>
            </w:r>
          </w:p>
          <w:p w14:paraId="67EE03F6" w14:textId="77777777" w:rsidR="00472071" w:rsidRPr="00DD5086" w:rsidRDefault="00472071" w:rsidP="00DD5086">
            <w:pPr>
              <w:pStyle w:val="ListParagraph"/>
              <w:numPr>
                <w:ilvl w:val="0"/>
                <w:numId w:val="28"/>
              </w:numPr>
              <w:spacing w:after="120" w:line="240" w:lineRule="exact"/>
              <w:jc w:val="both"/>
              <w:rPr>
                <w:rFonts w:cstheme="minorHAnsi"/>
                <w:color w:val="000000" w:themeColor="text1"/>
                <w:lang w:val="en-GB"/>
              </w:rPr>
            </w:pPr>
            <w:r w:rsidRPr="00472071">
              <w:rPr>
                <w:rFonts w:cstheme="minorHAnsi"/>
                <w:color w:val="000000" w:themeColor="text1"/>
                <w:lang w:val="en-GB"/>
              </w:rPr>
              <w:t>Prepare and deliver project specific tr</w:t>
            </w:r>
            <w:r w:rsidR="0011592D">
              <w:rPr>
                <w:rFonts w:cstheme="minorHAnsi"/>
                <w:color w:val="000000" w:themeColor="text1"/>
                <w:lang w:val="en-GB"/>
              </w:rPr>
              <w:t xml:space="preserve">aining documentation </w:t>
            </w:r>
            <w:r w:rsidR="00B97212">
              <w:rPr>
                <w:rFonts w:cstheme="minorHAnsi"/>
                <w:color w:val="000000" w:themeColor="text1"/>
                <w:lang w:val="en-GB"/>
              </w:rPr>
              <w:t>in conjunction with the</w:t>
            </w:r>
            <w:r w:rsidR="00401584">
              <w:rPr>
                <w:rFonts w:cstheme="minorHAnsi"/>
                <w:color w:val="000000" w:themeColor="text1"/>
                <w:lang w:val="en-GB"/>
              </w:rPr>
              <w:t xml:space="preserve"> programme consultant team</w:t>
            </w:r>
            <w:r w:rsidR="00DD5086">
              <w:rPr>
                <w:rFonts w:cstheme="minorHAnsi"/>
                <w:color w:val="000000" w:themeColor="text1"/>
                <w:lang w:val="en-GB"/>
              </w:rPr>
              <w:t xml:space="preserve"> on </w:t>
            </w:r>
            <w:r w:rsidRPr="00DD5086">
              <w:rPr>
                <w:rFonts w:cstheme="minorHAnsi"/>
                <w:color w:val="000000" w:themeColor="text1"/>
                <w:lang w:val="en-GB"/>
              </w:rPr>
              <w:t>BIM software and standards</w:t>
            </w:r>
            <w:r w:rsidR="00DD5086">
              <w:rPr>
                <w:rFonts w:cstheme="minorHAnsi"/>
                <w:color w:val="000000" w:themeColor="text1"/>
                <w:lang w:val="en-GB"/>
              </w:rPr>
              <w:t>.</w:t>
            </w:r>
          </w:p>
          <w:p w14:paraId="311AF4B8" w14:textId="77777777" w:rsidR="00472071" w:rsidRDefault="00472071" w:rsidP="00004F68">
            <w:pPr>
              <w:pStyle w:val="ListParagraph"/>
              <w:numPr>
                <w:ilvl w:val="0"/>
                <w:numId w:val="28"/>
              </w:numPr>
              <w:spacing w:after="120" w:line="240" w:lineRule="exact"/>
              <w:jc w:val="both"/>
              <w:rPr>
                <w:rFonts w:cstheme="minorHAnsi"/>
                <w:color w:val="000000" w:themeColor="text1"/>
                <w:lang w:val="en-GB"/>
              </w:rPr>
            </w:pPr>
            <w:r w:rsidRPr="008E2BD1">
              <w:rPr>
                <w:rFonts w:cstheme="minorHAnsi"/>
                <w:color w:val="000000" w:themeColor="text1"/>
                <w:lang w:val="en-GB"/>
              </w:rPr>
              <w:t>Attend BIM kick-off meetings</w:t>
            </w:r>
            <w:r w:rsidR="00004F68">
              <w:rPr>
                <w:rFonts w:cstheme="minorHAnsi"/>
                <w:color w:val="000000" w:themeColor="text1"/>
                <w:lang w:val="en-GB"/>
              </w:rPr>
              <w:t xml:space="preserve">, and lead on </w:t>
            </w:r>
            <w:r w:rsidRPr="008E2BD1">
              <w:rPr>
                <w:rFonts w:cstheme="minorHAnsi"/>
                <w:color w:val="000000" w:themeColor="text1"/>
                <w:lang w:val="en-GB"/>
              </w:rPr>
              <w:t xml:space="preserve">coordination </w:t>
            </w:r>
            <w:r w:rsidR="004D037C">
              <w:rPr>
                <w:rFonts w:cstheme="minorHAnsi"/>
                <w:color w:val="000000" w:themeColor="text1"/>
                <w:lang w:val="en-GB"/>
              </w:rPr>
              <w:t xml:space="preserve">and review </w:t>
            </w:r>
            <w:r w:rsidRPr="008E2BD1">
              <w:rPr>
                <w:rFonts w:cstheme="minorHAnsi"/>
                <w:color w:val="000000" w:themeColor="text1"/>
                <w:lang w:val="en-GB"/>
              </w:rPr>
              <w:t>meetings</w:t>
            </w:r>
            <w:r w:rsidR="00004F68">
              <w:rPr>
                <w:rFonts w:cstheme="minorHAnsi"/>
                <w:color w:val="000000" w:themeColor="text1"/>
                <w:lang w:val="en-GB"/>
              </w:rPr>
              <w:t>.</w:t>
            </w:r>
          </w:p>
          <w:p w14:paraId="722B1673" w14:textId="77777777" w:rsidR="00421E4C" w:rsidRDefault="00421E4C" w:rsidP="00421E4C">
            <w:pPr>
              <w:pStyle w:val="ListParagraph"/>
              <w:spacing w:after="120" w:line="240" w:lineRule="exact"/>
              <w:ind w:left="550"/>
              <w:jc w:val="both"/>
              <w:rPr>
                <w:rFonts w:cstheme="minorHAnsi"/>
                <w:color w:val="000000" w:themeColor="text1"/>
                <w:lang w:val="en-GB"/>
              </w:rPr>
            </w:pPr>
          </w:p>
          <w:p w14:paraId="7A093149" w14:textId="77777777" w:rsidR="00C8743B" w:rsidRPr="004C2BEB" w:rsidRDefault="004C2BEB" w:rsidP="00421E4C">
            <w:pPr>
              <w:spacing w:before="120" w:after="120" w:line="240" w:lineRule="exact"/>
              <w:jc w:val="both"/>
              <w:rPr>
                <w:rFonts w:cstheme="minorHAnsi"/>
                <w:b/>
                <w:color w:val="000000" w:themeColor="text1"/>
                <w:lang w:val="en-GB"/>
              </w:rPr>
            </w:pPr>
            <w:r w:rsidRPr="004C2BEB">
              <w:rPr>
                <w:rFonts w:cstheme="minorHAnsi"/>
                <w:b/>
              </w:rPr>
              <w:t xml:space="preserve">Stakeholder management and </w:t>
            </w:r>
            <w:r w:rsidR="00C8743B" w:rsidRPr="004C2BEB">
              <w:rPr>
                <w:rFonts w:cstheme="minorHAnsi"/>
                <w:b/>
                <w:color w:val="000000" w:themeColor="text1"/>
                <w:lang w:val="en-GB"/>
              </w:rPr>
              <w:t>relationships</w:t>
            </w:r>
          </w:p>
          <w:p w14:paraId="4DB4B2EF" w14:textId="77777777" w:rsidR="00C8743B" w:rsidRDefault="00357912" w:rsidP="00C8743B">
            <w:pPr>
              <w:pStyle w:val="ListParagraph"/>
              <w:numPr>
                <w:ilvl w:val="0"/>
                <w:numId w:val="28"/>
              </w:numPr>
              <w:spacing w:after="120" w:line="240" w:lineRule="exact"/>
              <w:jc w:val="both"/>
              <w:rPr>
                <w:rFonts w:cstheme="minorHAnsi"/>
                <w:color w:val="000000" w:themeColor="text1"/>
                <w:lang w:val="en-GB"/>
              </w:rPr>
            </w:pPr>
            <w:r>
              <w:rPr>
                <w:rFonts w:cstheme="minorHAnsi"/>
                <w:color w:val="000000" w:themeColor="text1"/>
                <w:lang w:val="en-GB"/>
              </w:rPr>
              <w:t xml:space="preserve">Internal: </w:t>
            </w:r>
            <w:r w:rsidR="00C8743B" w:rsidRPr="00C8743B">
              <w:rPr>
                <w:rFonts w:cstheme="minorHAnsi"/>
                <w:color w:val="000000" w:themeColor="text1"/>
                <w:lang w:val="en-GB"/>
              </w:rPr>
              <w:t xml:space="preserve">Programme </w:t>
            </w:r>
            <w:r>
              <w:rPr>
                <w:rFonts w:cstheme="minorHAnsi"/>
                <w:color w:val="000000" w:themeColor="text1"/>
                <w:lang w:val="en-GB"/>
              </w:rPr>
              <w:t xml:space="preserve">and Assistant </w:t>
            </w:r>
            <w:r w:rsidR="00C8743B" w:rsidRPr="00C8743B">
              <w:rPr>
                <w:rFonts w:cstheme="minorHAnsi"/>
                <w:color w:val="000000" w:themeColor="text1"/>
                <w:lang w:val="en-GB"/>
              </w:rPr>
              <w:t>Directors</w:t>
            </w:r>
            <w:r>
              <w:rPr>
                <w:rFonts w:cstheme="minorHAnsi"/>
                <w:color w:val="000000" w:themeColor="text1"/>
                <w:lang w:val="en-GB"/>
              </w:rPr>
              <w:t xml:space="preserve">; Project </w:t>
            </w:r>
            <w:r w:rsidR="00C8743B" w:rsidRPr="00C8743B">
              <w:rPr>
                <w:rFonts w:cstheme="minorHAnsi"/>
                <w:color w:val="000000" w:themeColor="text1"/>
                <w:lang w:val="en-GB"/>
              </w:rPr>
              <w:t xml:space="preserve">Leaders </w:t>
            </w:r>
            <w:r>
              <w:rPr>
                <w:rFonts w:cstheme="minorHAnsi"/>
                <w:color w:val="000000" w:themeColor="text1"/>
                <w:lang w:val="en-GB"/>
              </w:rPr>
              <w:t xml:space="preserve">on </w:t>
            </w:r>
            <w:r w:rsidR="00C8743B" w:rsidRPr="00C8743B">
              <w:rPr>
                <w:rFonts w:cstheme="minorHAnsi"/>
                <w:color w:val="000000" w:themeColor="text1"/>
                <w:lang w:val="en-GB"/>
              </w:rPr>
              <w:t>projects and programmes; Engineers</w:t>
            </w:r>
            <w:r>
              <w:rPr>
                <w:rFonts w:cstheme="minorHAnsi"/>
                <w:color w:val="000000" w:themeColor="text1"/>
                <w:lang w:val="en-GB"/>
              </w:rPr>
              <w:t xml:space="preserve">, </w:t>
            </w:r>
            <w:r w:rsidR="00C8743B" w:rsidRPr="00C8743B">
              <w:rPr>
                <w:rFonts w:cstheme="minorHAnsi"/>
                <w:color w:val="000000" w:themeColor="text1"/>
                <w:lang w:val="en-GB"/>
              </w:rPr>
              <w:t>Architects, Workspace Planners, the</w:t>
            </w:r>
            <w:r w:rsidR="00C8743B">
              <w:rPr>
                <w:rFonts w:cstheme="minorHAnsi"/>
                <w:color w:val="000000" w:themeColor="text1"/>
                <w:lang w:val="en-GB"/>
              </w:rPr>
              <w:t xml:space="preserve"> Parliamentary Digital services, </w:t>
            </w:r>
            <w:r w:rsidR="004C2BEB">
              <w:rPr>
                <w:rFonts w:cstheme="minorHAnsi"/>
                <w:color w:val="000000" w:themeColor="text1"/>
                <w:lang w:val="en-GB"/>
              </w:rPr>
              <w:t>Finance</w:t>
            </w:r>
            <w:r w:rsidR="00C8743B" w:rsidRPr="00C8743B">
              <w:rPr>
                <w:rFonts w:cstheme="minorHAnsi"/>
                <w:color w:val="000000" w:themeColor="text1"/>
                <w:lang w:val="en-GB"/>
              </w:rPr>
              <w:t xml:space="preserve"> and C</w:t>
            </w:r>
            <w:r>
              <w:rPr>
                <w:rFonts w:cstheme="minorHAnsi"/>
                <w:color w:val="000000" w:themeColor="text1"/>
                <w:lang w:val="en-GB"/>
              </w:rPr>
              <w:t>ommunications Business P</w:t>
            </w:r>
            <w:r w:rsidR="00C8743B">
              <w:rPr>
                <w:rFonts w:cstheme="minorHAnsi"/>
                <w:color w:val="000000" w:themeColor="text1"/>
                <w:lang w:val="en-GB"/>
              </w:rPr>
              <w:t>artners</w:t>
            </w:r>
            <w:r>
              <w:rPr>
                <w:rFonts w:cstheme="minorHAnsi"/>
                <w:color w:val="000000" w:themeColor="text1"/>
                <w:lang w:val="en-GB"/>
              </w:rPr>
              <w:t xml:space="preserve">, and </w:t>
            </w:r>
            <w:r w:rsidR="004C2BEB">
              <w:rPr>
                <w:rFonts w:cstheme="minorHAnsi"/>
                <w:color w:val="000000" w:themeColor="text1"/>
                <w:lang w:val="en-GB"/>
              </w:rPr>
              <w:t xml:space="preserve">the </w:t>
            </w:r>
            <w:r w:rsidR="00C8743B" w:rsidRPr="00C8743B">
              <w:rPr>
                <w:rFonts w:cstheme="minorHAnsi"/>
                <w:color w:val="000000" w:themeColor="text1"/>
                <w:lang w:val="en-GB"/>
              </w:rPr>
              <w:t>Parliamentary Procurement and Commercial</w:t>
            </w:r>
            <w:r>
              <w:rPr>
                <w:rFonts w:cstheme="minorHAnsi"/>
                <w:color w:val="000000" w:themeColor="text1"/>
                <w:lang w:val="en-GB"/>
              </w:rPr>
              <w:t xml:space="preserve">                        </w:t>
            </w:r>
            <w:r w:rsidR="00C8743B" w:rsidRPr="00C8743B">
              <w:rPr>
                <w:rFonts w:cstheme="minorHAnsi"/>
                <w:color w:val="000000" w:themeColor="text1"/>
                <w:lang w:val="en-GB"/>
              </w:rPr>
              <w:t xml:space="preserve"> Services (PPCS)</w:t>
            </w:r>
            <w:r>
              <w:rPr>
                <w:rFonts w:cstheme="minorHAnsi"/>
                <w:color w:val="000000" w:themeColor="text1"/>
                <w:lang w:val="en-GB"/>
              </w:rPr>
              <w:t>.</w:t>
            </w:r>
          </w:p>
          <w:p w14:paraId="28414694" w14:textId="77777777" w:rsidR="00C8743B" w:rsidRPr="00421E4C" w:rsidRDefault="00357912" w:rsidP="00421E4C">
            <w:pPr>
              <w:pStyle w:val="ListParagraph"/>
              <w:numPr>
                <w:ilvl w:val="0"/>
                <w:numId w:val="28"/>
              </w:numPr>
              <w:spacing w:after="120" w:line="240" w:lineRule="exact"/>
              <w:jc w:val="both"/>
              <w:rPr>
                <w:rFonts w:cstheme="minorHAnsi"/>
                <w:color w:val="000000" w:themeColor="text1"/>
                <w:lang w:val="en-GB"/>
              </w:rPr>
            </w:pPr>
            <w:r>
              <w:rPr>
                <w:rFonts w:cstheme="minorHAnsi"/>
                <w:color w:val="000000" w:themeColor="text1"/>
                <w:lang w:val="en-GB"/>
              </w:rPr>
              <w:t>External: D</w:t>
            </w:r>
            <w:r w:rsidR="00026CB2">
              <w:rPr>
                <w:rFonts w:cstheme="minorHAnsi"/>
                <w:color w:val="000000" w:themeColor="text1"/>
                <w:lang w:val="en-GB"/>
              </w:rPr>
              <w:t>evelop and maintain</w:t>
            </w:r>
            <w:r w:rsidR="004750C8">
              <w:rPr>
                <w:rFonts w:cstheme="minorHAnsi"/>
                <w:color w:val="000000" w:themeColor="text1"/>
                <w:lang w:val="en-GB"/>
              </w:rPr>
              <w:t xml:space="preserve"> </w:t>
            </w:r>
            <w:r w:rsidR="00026CB2">
              <w:rPr>
                <w:rFonts w:cstheme="minorHAnsi"/>
                <w:color w:val="000000" w:themeColor="text1"/>
                <w:lang w:val="en-GB"/>
              </w:rPr>
              <w:t>relationships</w:t>
            </w:r>
            <w:r>
              <w:rPr>
                <w:rFonts w:cstheme="minorHAnsi"/>
                <w:color w:val="000000" w:themeColor="text1"/>
                <w:lang w:val="en-GB"/>
              </w:rPr>
              <w:t xml:space="preserve"> with </w:t>
            </w:r>
            <w:r w:rsidR="00C8743B" w:rsidRPr="00C8743B">
              <w:rPr>
                <w:rFonts w:cstheme="minorHAnsi"/>
                <w:color w:val="000000" w:themeColor="text1"/>
                <w:lang w:val="en-GB"/>
              </w:rPr>
              <w:t>Third</w:t>
            </w:r>
            <w:r>
              <w:rPr>
                <w:rFonts w:cstheme="minorHAnsi"/>
                <w:color w:val="000000" w:themeColor="text1"/>
                <w:lang w:val="en-GB"/>
              </w:rPr>
              <w:t>-party C</w:t>
            </w:r>
            <w:r w:rsidR="00C8743B" w:rsidRPr="00C8743B">
              <w:rPr>
                <w:rFonts w:cstheme="minorHAnsi"/>
                <w:color w:val="000000" w:themeColor="text1"/>
                <w:lang w:val="en-GB"/>
              </w:rPr>
              <w:t>onsultants</w:t>
            </w:r>
            <w:r>
              <w:rPr>
                <w:rFonts w:cstheme="minorHAnsi"/>
                <w:color w:val="000000" w:themeColor="text1"/>
                <w:lang w:val="en-GB"/>
              </w:rPr>
              <w:t>,</w:t>
            </w:r>
            <w:r w:rsidR="00C8743B" w:rsidRPr="00C8743B">
              <w:rPr>
                <w:rFonts w:cstheme="minorHAnsi"/>
                <w:color w:val="000000" w:themeColor="text1"/>
                <w:lang w:val="en-GB"/>
              </w:rPr>
              <w:t xml:space="preserve"> (P</w:t>
            </w:r>
            <w:r>
              <w:rPr>
                <w:rFonts w:cstheme="minorHAnsi"/>
                <w:color w:val="000000" w:themeColor="text1"/>
                <w:lang w:val="en-GB"/>
              </w:rPr>
              <w:t xml:space="preserve">roject </w:t>
            </w:r>
            <w:r w:rsidR="00C8743B" w:rsidRPr="00C8743B">
              <w:rPr>
                <w:rFonts w:cstheme="minorHAnsi"/>
                <w:color w:val="000000" w:themeColor="text1"/>
                <w:lang w:val="en-GB"/>
              </w:rPr>
              <w:t>M</w:t>
            </w:r>
            <w:r>
              <w:rPr>
                <w:rFonts w:cstheme="minorHAnsi"/>
                <w:color w:val="000000" w:themeColor="text1"/>
                <w:lang w:val="en-GB"/>
              </w:rPr>
              <w:t>anagers</w:t>
            </w:r>
            <w:r w:rsidR="00C8743B" w:rsidRPr="00C8743B">
              <w:rPr>
                <w:rFonts w:cstheme="minorHAnsi"/>
                <w:color w:val="000000" w:themeColor="text1"/>
                <w:lang w:val="en-GB"/>
              </w:rPr>
              <w:t>, Q</w:t>
            </w:r>
            <w:r w:rsidR="005413C4">
              <w:rPr>
                <w:rFonts w:cstheme="minorHAnsi"/>
                <w:color w:val="000000" w:themeColor="text1"/>
                <w:lang w:val="en-GB"/>
              </w:rPr>
              <w:t xml:space="preserve">uantity </w:t>
            </w:r>
            <w:r w:rsidR="00C8743B" w:rsidRPr="00C8743B">
              <w:rPr>
                <w:rFonts w:cstheme="minorHAnsi"/>
                <w:color w:val="000000" w:themeColor="text1"/>
                <w:lang w:val="en-GB"/>
              </w:rPr>
              <w:t>S</w:t>
            </w:r>
            <w:r w:rsidR="005413C4">
              <w:rPr>
                <w:rFonts w:cstheme="minorHAnsi"/>
                <w:color w:val="000000" w:themeColor="text1"/>
                <w:lang w:val="en-GB"/>
              </w:rPr>
              <w:t xml:space="preserve">urveyors, Planners, </w:t>
            </w:r>
            <w:r>
              <w:rPr>
                <w:rFonts w:cstheme="minorHAnsi"/>
                <w:color w:val="000000" w:themeColor="text1"/>
                <w:lang w:val="en-GB"/>
              </w:rPr>
              <w:t xml:space="preserve">and </w:t>
            </w:r>
            <w:r w:rsidR="005413C4">
              <w:rPr>
                <w:rFonts w:cstheme="minorHAnsi"/>
                <w:color w:val="000000" w:themeColor="text1"/>
                <w:lang w:val="en-GB"/>
              </w:rPr>
              <w:t>D</w:t>
            </w:r>
            <w:r w:rsidR="00C8743B" w:rsidRPr="00C8743B">
              <w:rPr>
                <w:rFonts w:cstheme="minorHAnsi"/>
                <w:color w:val="000000" w:themeColor="text1"/>
                <w:lang w:val="en-GB"/>
              </w:rPr>
              <w:t>esign teams)</w:t>
            </w:r>
            <w:r w:rsidR="00C8743B">
              <w:rPr>
                <w:rFonts w:cstheme="minorHAnsi"/>
                <w:color w:val="000000" w:themeColor="text1"/>
                <w:lang w:val="en-GB"/>
              </w:rPr>
              <w:t xml:space="preserve">, </w:t>
            </w:r>
            <w:r w:rsidR="00C8743B" w:rsidRPr="00C8743B">
              <w:rPr>
                <w:rFonts w:cstheme="minorHAnsi"/>
                <w:color w:val="000000" w:themeColor="text1"/>
                <w:lang w:val="en-GB"/>
              </w:rPr>
              <w:t>Supply chain inclu</w:t>
            </w:r>
            <w:r w:rsidR="005413C4">
              <w:rPr>
                <w:rFonts w:cstheme="minorHAnsi"/>
                <w:color w:val="000000" w:themeColor="text1"/>
                <w:lang w:val="en-GB"/>
              </w:rPr>
              <w:t>ding C</w:t>
            </w:r>
            <w:r>
              <w:rPr>
                <w:rFonts w:cstheme="minorHAnsi"/>
                <w:color w:val="000000" w:themeColor="text1"/>
                <w:lang w:val="en-GB"/>
              </w:rPr>
              <w:t xml:space="preserve">ommon Data environment (CDE) </w:t>
            </w:r>
            <w:r w:rsidR="005413C4">
              <w:rPr>
                <w:rFonts w:cstheme="minorHAnsi"/>
                <w:color w:val="000000" w:themeColor="text1"/>
                <w:lang w:val="en-GB"/>
              </w:rPr>
              <w:t>provider</w:t>
            </w:r>
            <w:r>
              <w:rPr>
                <w:rFonts w:cstheme="minorHAnsi"/>
                <w:color w:val="000000" w:themeColor="text1"/>
                <w:lang w:val="en-GB"/>
              </w:rPr>
              <w:t>s</w:t>
            </w:r>
            <w:r w:rsidR="005413C4">
              <w:rPr>
                <w:rFonts w:cstheme="minorHAnsi"/>
                <w:color w:val="000000" w:themeColor="text1"/>
                <w:lang w:val="en-GB"/>
              </w:rPr>
              <w:t xml:space="preserve">, </w:t>
            </w:r>
            <w:r>
              <w:rPr>
                <w:rFonts w:cstheme="minorHAnsi"/>
                <w:color w:val="000000" w:themeColor="text1"/>
                <w:lang w:val="en-GB"/>
              </w:rPr>
              <w:t xml:space="preserve">Consultant </w:t>
            </w:r>
            <w:r w:rsidR="005413C4">
              <w:rPr>
                <w:rFonts w:cstheme="minorHAnsi"/>
                <w:color w:val="000000" w:themeColor="text1"/>
                <w:lang w:val="en-GB"/>
              </w:rPr>
              <w:t>and C</w:t>
            </w:r>
            <w:r>
              <w:rPr>
                <w:rFonts w:cstheme="minorHAnsi"/>
                <w:color w:val="000000" w:themeColor="text1"/>
                <w:lang w:val="en-GB"/>
              </w:rPr>
              <w:t>ontractor</w:t>
            </w:r>
            <w:r w:rsidR="00C8743B" w:rsidRPr="00C8743B">
              <w:rPr>
                <w:rFonts w:cstheme="minorHAnsi"/>
                <w:color w:val="000000" w:themeColor="text1"/>
                <w:lang w:val="en-GB"/>
              </w:rPr>
              <w:t xml:space="preserve"> BIM teams</w:t>
            </w:r>
            <w:r w:rsidR="00C8743B">
              <w:rPr>
                <w:rFonts w:cstheme="minorHAnsi"/>
                <w:color w:val="000000" w:themeColor="text1"/>
                <w:lang w:val="en-GB"/>
              </w:rPr>
              <w:t>,</w:t>
            </w:r>
            <w:r w:rsidR="004750C8">
              <w:rPr>
                <w:rFonts w:cstheme="minorHAnsi"/>
                <w:color w:val="000000" w:themeColor="text1"/>
                <w:lang w:val="en-GB"/>
              </w:rPr>
              <w:t xml:space="preserve"> and</w:t>
            </w:r>
            <w:r w:rsidR="00C8743B">
              <w:rPr>
                <w:rFonts w:cstheme="minorHAnsi"/>
                <w:color w:val="000000" w:themeColor="text1"/>
                <w:lang w:val="en-GB"/>
              </w:rPr>
              <w:t xml:space="preserve"> </w:t>
            </w:r>
            <w:r w:rsidR="00C8743B" w:rsidRPr="00C8743B">
              <w:rPr>
                <w:rFonts w:cstheme="minorHAnsi"/>
                <w:color w:val="000000" w:themeColor="text1"/>
                <w:lang w:val="en-GB"/>
              </w:rPr>
              <w:t>Works contractors</w:t>
            </w:r>
            <w:r w:rsidR="00C8743B">
              <w:rPr>
                <w:rFonts w:cstheme="minorHAnsi"/>
                <w:color w:val="000000" w:themeColor="text1"/>
                <w:lang w:val="en-GB"/>
              </w:rPr>
              <w:t>.</w:t>
            </w:r>
          </w:p>
        </w:tc>
      </w:tr>
    </w:tbl>
    <w:p w14:paraId="2DC1C4E8" w14:textId="77777777" w:rsidR="007F4C93" w:rsidRDefault="007F4C93" w:rsidP="00540642">
      <w:pPr>
        <w:jc w:val="both"/>
        <w:sectPr w:rsidR="007F4C93" w:rsidSect="00076449">
          <w:pgSz w:w="11910" w:h="16840"/>
          <w:pgMar w:top="1440" w:right="1440" w:bottom="1440" w:left="1440" w:header="680" w:footer="720" w:gutter="0"/>
          <w:pgNumType w:start="1"/>
          <w:cols w:space="720"/>
          <w:titlePg/>
          <w:docGrid w:linePitch="299"/>
        </w:sectPr>
      </w:pPr>
    </w:p>
    <w:tbl>
      <w:tblPr>
        <w:tblW w:w="10055" w:type="dxa"/>
        <w:jc w:val="center"/>
        <w:tblLayout w:type="fixed"/>
        <w:tblCellMar>
          <w:left w:w="0" w:type="dxa"/>
          <w:right w:w="0" w:type="dxa"/>
        </w:tblCellMar>
        <w:tblLook w:val="01E0" w:firstRow="1" w:lastRow="1" w:firstColumn="1" w:lastColumn="1" w:noHBand="0" w:noVBand="0"/>
      </w:tblPr>
      <w:tblGrid>
        <w:gridCol w:w="10055"/>
      </w:tblGrid>
      <w:tr w:rsidR="00122563" w:rsidRPr="00D74657" w14:paraId="42DF89FD" w14:textId="77777777" w:rsidTr="00A71345">
        <w:trPr>
          <w:trHeight w:val="60"/>
          <w:jc w:val="center"/>
        </w:trPr>
        <w:tc>
          <w:tcPr>
            <w:tcW w:w="10055"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7DABCCDF" w14:textId="77777777" w:rsidR="00122563" w:rsidRPr="00D74657" w:rsidRDefault="008F6253" w:rsidP="00540642">
            <w:pPr>
              <w:pStyle w:val="TableParagraph"/>
              <w:ind w:left="70"/>
              <w:jc w:val="both"/>
              <w:rPr>
                <w:rFonts w:eastAsia="Times New Roman" w:cstheme="minorHAnsi"/>
                <w:b/>
                <w:lang w:val="en-GB" w:eastAsia="en-GB"/>
              </w:rPr>
            </w:pPr>
            <w:r>
              <w:lastRenderedPageBreak/>
              <w:br w:type="page"/>
            </w:r>
            <w:r w:rsidR="00C64B52" w:rsidRPr="00A811B8">
              <w:rPr>
                <w:rStyle w:val="IntenseReference"/>
                <w:color w:val="000000" w:themeColor="text1"/>
              </w:rPr>
              <w:t>Qualifications and experience</w:t>
            </w:r>
          </w:p>
        </w:tc>
      </w:tr>
      <w:tr w:rsidR="00DE22AD" w:rsidRPr="00D74657" w14:paraId="47416C89" w14:textId="77777777" w:rsidTr="00A71345">
        <w:trPr>
          <w:trHeight w:val="60"/>
          <w:jc w:val="center"/>
        </w:trPr>
        <w:tc>
          <w:tcPr>
            <w:tcW w:w="10055" w:type="dxa"/>
            <w:tcBorders>
              <w:top w:val="single" w:sz="8" w:space="0" w:color="231F20"/>
              <w:left w:val="single" w:sz="8" w:space="0" w:color="231F20"/>
              <w:bottom w:val="single" w:sz="8" w:space="0" w:color="231F20"/>
              <w:right w:val="single" w:sz="8" w:space="0" w:color="231F20"/>
            </w:tcBorders>
          </w:tcPr>
          <w:p w14:paraId="14BD75DF" w14:textId="77777777" w:rsidR="00C64B52" w:rsidRDefault="005A591D" w:rsidP="00C64B52">
            <w:pPr>
              <w:tabs>
                <w:tab w:val="center" w:pos="5233"/>
              </w:tabs>
              <w:suppressAutoHyphens/>
              <w:spacing w:before="120" w:after="120"/>
              <w:jc w:val="both"/>
              <w:rPr>
                <w:rFonts w:eastAsia="Times New Roman" w:cstheme="minorHAnsi"/>
                <w:b/>
                <w:lang w:val="en-GB" w:eastAsia="en-GB"/>
              </w:rPr>
            </w:pPr>
            <w:r>
              <w:rPr>
                <w:rFonts w:eastAsia="Times New Roman" w:cstheme="minorHAnsi"/>
                <w:b/>
                <w:lang w:val="en-GB" w:eastAsia="en-GB"/>
              </w:rPr>
              <w:t>Essential</w:t>
            </w:r>
          </w:p>
          <w:p w14:paraId="435FA003" w14:textId="77777777" w:rsidR="00F35253" w:rsidRDefault="00F35253" w:rsidP="00C8743B">
            <w:pPr>
              <w:pStyle w:val="ListParagraph"/>
              <w:numPr>
                <w:ilvl w:val="0"/>
                <w:numId w:val="28"/>
              </w:numPr>
              <w:spacing w:after="120" w:line="240" w:lineRule="exact"/>
              <w:jc w:val="both"/>
              <w:rPr>
                <w:rFonts w:cstheme="minorHAnsi"/>
              </w:rPr>
            </w:pPr>
            <w:r>
              <w:rPr>
                <w:rFonts w:cstheme="minorHAnsi"/>
              </w:rPr>
              <w:t xml:space="preserve">Degree in a related subject (RICS accredited undergraduate or post graduate degree, architecture, property construction, etc.) </w:t>
            </w:r>
          </w:p>
          <w:p w14:paraId="468A6F2D" w14:textId="77777777" w:rsidR="00401584" w:rsidRDefault="00D81373" w:rsidP="00C8743B">
            <w:pPr>
              <w:pStyle w:val="ListParagraph"/>
              <w:numPr>
                <w:ilvl w:val="0"/>
                <w:numId w:val="28"/>
              </w:numPr>
              <w:spacing w:after="120" w:line="240" w:lineRule="exact"/>
              <w:jc w:val="both"/>
              <w:rPr>
                <w:rFonts w:cstheme="minorHAnsi"/>
              </w:rPr>
            </w:pPr>
            <w:r>
              <w:rPr>
                <w:rFonts w:cstheme="minorHAnsi"/>
              </w:rPr>
              <w:t xml:space="preserve">Membership of the </w:t>
            </w:r>
            <w:r w:rsidR="000824C5">
              <w:rPr>
                <w:rFonts w:cstheme="minorHAnsi"/>
              </w:rPr>
              <w:t xml:space="preserve">National </w:t>
            </w:r>
            <w:r>
              <w:rPr>
                <w:rFonts w:cstheme="minorHAnsi"/>
              </w:rPr>
              <w:t xml:space="preserve">Federation of </w:t>
            </w:r>
            <w:r w:rsidR="000824C5">
              <w:rPr>
                <w:rFonts w:cstheme="minorHAnsi"/>
              </w:rPr>
              <w:t xml:space="preserve">Builders </w:t>
            </w:r>
          </w:p>
          <w:p w14:paraId="47D7F441" w14:textId="77777777" w:rsidR="00353E64" w:rsidRPr="00C8743B" w:rsidRDefault="00353E64" w:rsidP="00C8743B">
            <w:pPr>
              <w:pStyle w:val="ListParagraph"/>
              <w:numPr>
                <w:ilvl w:val="0"/>
                <w:numId w:val="28"/>
              </w:numPr>
              <w:spacing w:after="120" w:line="240" w:lineRule="exact"/>
              <w:jc w:val="both"/>
              <w:rPr>
                <w:rFonts w:cstheme="minorHAnsi"/>
              </w:rPr>
            </w:pPr>
            <w:r>
              <w:rPr>
                <w:rFonts w:cstheme="minorHAnsi"/>
              </w:rPr>
              <w:t>Knowledge of using AutoCAD</w:t>
            </w:r>
          </w:p>
          <w:p w14:paraId="42C23276" w14:textId="77777777" w:rsidR="006717F3" w:rsidRPr="008C1CAF" w:rsidRDefault="004B2CF9" w:rsidP="00540642">
            <w:pPr>
              <w:jc w:val="both"/>
              <w:rPr>
                <w:rFonts w:cstheme="minorHAnsi"/>
                <w:spacing w:val="-3"/>
              </w:rPr>
            </w:pPr>
            <w:r w:rsidRPr="008C1CAF">
              <w:rPr>
                <w:rFonts w:cstheme="minorHAnsi"/>
                <w:b/>
                <w:spacing w:val="-3"/>
              </w:rPr>
              <w:t>Desirable</w:t>
            </w:r>
            <w:r w:rsidR="006717F3" w:rsidRPr="008C1CAF">
              <w:rPr>
                <w:rFonts w:cstheme="minorHAnsi"/>
                <w:b/>
                <w:spacing w:val="-3"/>
              </w:rPr>
              <w:t xml:space="preserve"> </w:t>
            </w:r>
          </w:p>
          <w:p w14:paraId="2F16B255" w14:textId="77777777" w:rsidR="00794202" w:rsidRPr="004515BA" w:rsidRDefault="00B70B16" w:rsidP="00B70B16">
            <w:pPr>
              <w:pStyle w:val="ListParagraph"/>
              <w:numPr>
                <w:ilvl w:val="0"/>
                <w:numId w:val="28"/>
              </w:numPr>
              <w:spacing w:after="120" w:line="240" w:lineRule="exact"/>
              <w:jc w:val="both"/>
              <w:rPr>
                <w:rFonts w:cstheme="minorHAnsi"/>
                <w:spacing w:val="-3"/>
              </w:rPr>
            </w:pPr>
            <w:r w:rsidRPr="00A52412">
              <w:rPr>
                <w:rFonts w:cstheme="minorHAnsi"/>
              </w:rPr>
              <w:t>Experi</w:t>
            </w:r>
            <w:r>
              <w:rPr>
                <w:rFonts w:cstheme="minorHAnsi"/>
              </w:rPr>
              <w:t xml:space="preserve">ence </w:t>
            </w:r>
            <w:r w:rsidR="009E4A6F">
              <w:rPr>
                <w:rFonts w:cstheme="minorHAnsi"/>
              </w:rPr>
              <w:t xml:space="preserve">of using </w:t>
            </w:r>
            <w:r>
              <w:rPr>
                <w:rFonts w:cstheme="minorHAnsi"/>
              </w:rPr>
              <w:t>Primavera P</w:t>
            </w:r>
            <w:r w:rsidR="00401584">
              <w:rPr>
                <w:rFonts w:cstheme="minorHAnsi"/>
              </w:rPr>
              <w:t>6 and C</w:t>
            </w:r>
            <w:r w:rsidR="008A0659">
              <w:rPr>
                <w:rFonts w:cstheme="minorHAnsi"/>
              </w:rPr>
              <w:t xml:space="preserve">omputer </w:t>
            </w:r>
            <w:r w:rsidR="00401584">
              <w:rPr>
                <w:rFonts w:cstheme="minorHAnsi"/>
              </w:rPr>
              <w:t>A</w:t>
            </w:r>
            <w:r w:rsidR="008A0659">
              <w:rPr>
                <w:rFonts w:cstheme="minorHAnsi"/>
              </w:rPr>
              <w:t xml:space="preserve">ided </w:t>
            </w:r>
            <w:r w:rsidR="00401584">
              <w:rPr>
                <w:rFonts w:cstheme="minorHAnsi"/>
              </w:rPr>
              <w:t>F</w:t>
            </w:r>
            <w:r w:rsidR="008A0659">
              <w:rPr>
                <w:rFonts w:cstheme="minorHAnsi"/>
              </w:rPr>
              <w:t xml:space="preserve">acilities </w:t>
            </w:r>
            <w:r w:rsidR="00401584">
              <w:rPr>
                <w:rFonts w:cstheme="minorHAnsi"/>
              </w:rPr>
              <w:t>M</w:t>
            </w:r>
            <w:r w:rsidR="008A0659">
              <w:rPr>
                <w:rFonts w:cstheme="minorHAnsi"/>
              </w:rPr>
              <w:t>anagement (CAFM)</w:t>
            </w:r>
            <w:r w:rsidR="00401584">
              <w:rPr>
                <w:rFonts w:cstheme="minorHAnsi"/>
              </w:rPr>
              <w:t xml:space="preserve"> systems</w:t>
            </w:r>
          </w:p>
          <w:p w14:paraId="14C43C13" w14:textId="77777777" w:rsidR="004515BA" w:rsidRPr="008C1CAF" w:rsidRDefault="004515BA" w:rsidP="00B70B16">
            <w:pPr>
              <w:pStyle w:val="ListParagraph"/>
              <w:numPr>
                <w:ilvl w:val="0"/>
                <w:numId w:val="28"/>
              </w:numPr>
              <w:spacing w:after="120" w:line="240" w:lineRule="exact"/>
              <w:jc w:val="both"/>
              <w:rPr>
                <w:rFonts w:cstheme="minorHAnsi"/>
                <w:spacing w:val="-3"/>
              </w:rPr>
            </w:pPr>
            <w:r>
              <w:rPr>
                <w:rFonts w:cstheme="minorHAnsi"/>
              </w:rPr>
              <w:t>Expe</w:t>
            </w:r>
            <w:r w:rsidR="008828F0">
              <w:rPr>
                <w:rFonts w:cstheme="minorHAnsi"/>
              </w:rPr>
              <w:t xml:space="preserve">rience of using BIM with NEC contracts </w:t>
            </w:r>
          </w:p>
        </w:tc>
      </w:tr>
    </w:tbl>
    <w:p w14:paraId="33ED901F" w14:textId="77777777" w:rsidR="0085240B" w:rsidRDefault="00285DB0" w:rsidP="00540642">
      <w:pPr>
        <w:jc w:val="both"/>
        <w:rPr>
          <w:rFonts w:cstheme="minorHAnsi"/>
        </w:rPr>
      </w:pPr>
      <w:r>
        <w:rPr>
          <w:rFonts w:cstheme="minorHAnsi"/>
          <w:noProof/>
        </w:rPr>
        <mc:AlternateContent>
          <mc:Choice Requires="wpc">
            <w:drawing>
              <wp:anchor distT="0" distB="0" distL="114300" distR="114300" simplePos="0" relativeHeight="251661312" behindDoc="0" locked="0" layoutInCell="1" allowOverlap="1" wp14:anchorId="0C1EDFAC" wp14:editId="17777279">
                <wp:simplePos x="0" y="0"/>
                <wp:positionH relativeFrom="column">
                  <wp:posOffset>-457200</wp:posOffset>
                </wp:positionH>
                <wp:positionV relativeFrom="paragraph">
                  <wp:posOffset>-2454910</wp:posOffset>
                </wp:positionV>
                <wp:extent cx="203200" cy="22860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0"/>
                            <a:ext cx="20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37795" y="0"/>
                            <a:ext cx="654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50" y="50800"/>
                            <a:ext cx="1244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68B6DB9" id="Canvas 7" o:spid="_x0000_s1026" editas="canvas" style="position:absolute;margin-left:-36pt;margin-top:-193.3pt;width:16pt;height:18pt;z-index:251661312" coordsize="203200,22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">
                <v:shape id="_x0000_s1027" type="#_x0000_t75" style="position:absolute;width:203200;height:228600;visibility:visible;mso-wrap-style:square">
                  <v:fill o:detectmouseclick="t"/>
                  <v:path o:connecttype="none"/>
                </v:shape>
                <v:rect id="Rectangle 5" o:spid="_x0000_s1028" style="position:absolute;width:2032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6" o:spid="_x0000_s1029" style="position:absolute;left:137795;width:6540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Picture 7" o:spid="_x0000_s1030" type="#_x0000_t75" style="position:absolute;left:6350;top:50800;width:124460;height:120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">
                  <v:imagedata r:id="rId20" o:title=""/>
                </v:shape>
              </v:group>
            </w:pict>
          </mc:Fallback>
        </mc:AlternateContent>
      </w:r>
    </w:p>
    <w:p w14:paraId="3BBED29F" w14:textId="77777777" w:rsidR="00C64B52" w:rsidRDefault="00C64B52" w:rsidP="00540642">
      <w:pPr>
        <w:jc w:val="both"/>
        <w:rPr>
          <w:rFonts w:cstheme="minorHAnsi"/>
        </w:rPr>
      </w:pPr>
    </w:p>
    <w:p w14:paraId="22A3040A" w14:textId="77777777" w:rsidR="00C64B52" w:rsidRDefault="00C64B52" w:rsidP="00540642">
      <w:pPr>
        <w:jc w:val="both"/>
        <w:rPr>
          <w:rFonts w:cstheme="minorHAnsi"/>
        </w:rPr>
      </w:pPr>
    </w:p>
    <w:tbl>
      <w:tblPr>
        <w:tblW w:w="10064" w:type="dxa"/>
        <w:jc w:val="center"/>
        <w:tblLayout w:type="fixed"/>
        <w:tblCellMar>
          <w:left w:w="0" w:type="dxa"/>
          <w:right w:w="0" w:type="dxa"/>
        </w:tblCellMar>
        <w:tblLook w:val="0620" w:firstRow="1" w:lastRow="0" w:firstColumn="0" w:lastColumn="0" w:noHBand="1" w:noVBand="1"/>
      </w:tblPr>
      <w:tblGrid>
        <w:gridCol w:w="8070"/>
        <w:gridCol w:w="567"/>
        <w:gridCol w:w="718"/>
        <w:gridCol w:w="709"/>
      </w:tblGrid>
      <w:tr w:rsidR="004B2CF9" w:rsidRPr="00D74657" w14:paraId="2160EFED" w14:textId="77777777" w:rsidTr="00352F7E">
        <w:trPr>
          <w:trHeight w:val="1786"/>
          <w:tblHeader/>
          <w:jc w:val="center"/>
        </w:trPr>
        <w:tc>
          <w:tcPr>
            <w:tcW w:w="8070" w:type="dxa"/>
            <w:tcBorders>
              <w:top w:val="single" w:sz="8" w:space="0" w:color="231F20"/>
              <w:left w:val="single" w:sz="8" w:space="0" w:color="231F20"/>
              <w:bottom w:val="single" w:sz="8" w:space="0" w:color="231F20"/>
              <w:right w:val="single" w:sz="8" w:space="0" w:color="231F20"/>
            </w:tcBorders>
            <w:shd w:val="clear" w:color="auto" w:fill="E1EBCB"/>
          </w:tcPr>
          <w:p w14:paraId="62DECB26" w14:textId="77777777" w:rsidR="00D62FCF" w:rsidRPr="00D62FCF" w:rsidRDefault="0085240B" w:rsidP="00540642">
            <w:pPr>
              <w:pStyle w:val="TableParagraph"/>
              <w:spacing w:before="36" w:line="248" w:lineRule="exact"/>
              <w:jc w:val="both"/>
              <w:rPr>
                <w:rFonts w:cstheme="minorHAnsi"/>
                <w:b/>
                <w:bCs/>
                <w:color w:val="231F20"/>
                <w:spacing w:val="10"/>
              </w:rPr>
            </w:pPr>
            <w:r>
              <w:rPr>
                <w:rFonts w:cstheme="minorHAnsi"/>
              </w:rPr>
              <w:br w:type="page"/>
            </w:r>
            <w:r w:rsidR="004B2CF9" w:rsidRPr="00D74657">
              <w:rPr>
                <w:rFonts w:cstheme="minorHAnsi"/>
                <w:b/>
                <w:bCs/>
                <w:color w:val="231F20"/>
                <w:spacing w:val="8"/>
              </w:rPr>
              <w:t xml:space="preserve">REQUIRED SKILLS </w:t>
            </w:r>
            <w:r w:rsidR="004B2CF9" w:rsidRPr="00D74657">
              <w:rPr>
                <w:rFonts w:cstheme="minorHAnsi"/>
                <w:b/>
                <w:bCs/>
                <w:color w:val="231F20"/>
                <w:spacing w:val="6"/>
              </w:rPr>
              <w:t>AND</w:t>
            </w:r>
            <w:r w:rsidR="004B2CF9" w:rsidRPr="00D74657">
              <w:rPr>
                <w:rFonts w:cstheme="minorHAnsi"/>
                <w:b/>
                <w:bCs/>
                <w:color w:val="231F20"/>
                <w:spacing w:val="36"/>
              </w:rPr>
              <w:t xml:space="preserve"> </w:t>
            </w:r>
            <w:r w:rsidR="004B2CF9" w:rsidRPr="00D74657">
              <w:rPr>
                <w:rFonts w:cstheme="minorHAnsi"/>
                <w:b/>
                <w:bCs/>
                <w:color w:val="231F20"/>
                <w:spacing w:val="10"/>
              </w:rPr>
              <w:t>EXPERIENCE</w:t>
            </w:r>
          </w:p>
        </w:tc>
        <w:tc>
          <w:tcPr>
            <w:tcW w:w="567" w:type="dxa"/>
            <w:tcBorders>
              <w:top w:val="single" w:sz="8" w:space="0" w:color="231F20"/>
              <w:left w:val="single" w:sz="8" w:space="0" w:color="231F20"/>
              <w:bottom w:val="single" w:sz="8" w:space="0" w:color="231F20"/>
              <w:right w:val="single" w:sz="8" w:space="0" w:color="231F20"/>
            </w:tcBorders>
            <w:textDirection w:val="tbRl"/>
          </w:tcPr>
          <w:p w14:paraId="182450A4" w14:textId="77777777" w:rsidR="004B2CF9" w:rsidRPr="008C1CAF" w:rsidRDefault="004B2CF9" w:rsidP="00540642">
            <w:pPr>
              <w:pStyle w:val="TableParagraph"/>
              <w:ind w:left="113"/>
              <w:jc w:val="both"/>
              <w:rPr>
                <w:rFonts w:eastAsia="VAG Rounded Std Thin" w:cstheme="minorHAnsi"/>
                <w:sz w:val="20"/>
              </w:rPr>
            </w:pPr>
            <w:r w:rsidRPr="008C1CAF">
              <w:rPr>
                <w:rFonts w:cstheme="minorHAnsi"/>
                <w:b/>
                <w:bCs/>
                <w:color w:val="231F20"/>
                <w:spacing w:val="7"/>
                <w:sz w:val="20"/>
              </w:rPr>
              <w:t>APP</w:t>
            </w:r>
            <w:r w:rsidR="00C64B52">
              <w:rPr>
                <w:rFonts w:cstheme="minorHAnsi"/>
                <w:b/>
                <w:bCs/>
                <w:color w:val="231F20"/>
                <w:spacing w:val="7"/>
                <w:sz w:val="20"/>
              </w:rPr>
              <w:t>LICATION</w:t>
            </w:r>
            <w:r w:rsidRPr="008C1CAF">
              <w:rPr>
                <w:rFonts w:cstheme="minorHAnsi"/>
                <w:b/>
                <w:bCs/>
                <w:color w:val="231F20"/>
                <w:spacing w:val="24"/>
                <w:sz w:val="20"/>
              </w:rPr>
              <w:t xml:space="preserve"> </w:t>
            </w:r>
            <w:r w:rsidRPr="008C1CAF">
              <w:rPr>
                <w:rFonts w:cstheme="minorHAnsi"/>
                <w:b/>
                <w:bCs/>
                <w:color w:val="231F20"/>
                <w:spacing w:val="10"/>
                <w:sz w:val="20"/>
              </w:rPr>
              <w:t>FORM</w:t>
            </w:r>
          </w:p>
        </w:tc>
        <w:tc>
          <w:tcPr>
            <w:tcW w:w="718" w:type="dxa"/>
            <w:tcBorders>
              <w:top w:val="single" w:sz="8" w:space="0" w:color="231F20"/>
              <w:left w:val="single" w:sz="8" w:space="0" w:color="231F20"/>
              <w:bottom w:val="single" w:sz="8" w:space="0" w:color="231F20"/>
              <w:right w:val="single" w:sz="8" w:space="0" w:color="231F20"/>
            </w:tcBorders>
            <w:textDirection w:val="tbRl"/>
          </w:tcPr>
          <w:p w14:paraId="44366344" w14:textId="77777777" w:rsidR="004B2CF9" w:rsidRPr="008C1CAF" w:rsidRDefault="004B2CF9" w:rsidP="00540642">
            <w:pPr>
              <w:pStyle w:val="TableParagraph"/>
              <w:ind w:left="113"/>
              <w:jc w:val="both"/>
              <w:rPr>
                <w:rFonts w:eastAsia="VAG Rounded Std Thin" w:cstheme="minorHAnsi"/>
                <w:sz w:val="20"/>
              </w:rPr>
            </w:pPr>
            <w:r w:rsidRPr="008C1CAF">
              <w:rPr>
                <w:rFonts w:cstheme="minorHAnsi"/>
                <w:b/>
                <w:bCs/>
                <w:color w:val="231F20"/>
                <w:spacing w:val="8"/>
                <w:sz w:val="20"/>
              </w:rPr>
              <w:t>TEST/</w:t>
            </w:r>
            <w:r w:rsidRPr="008C1CAF">
              <w:rPr>
                <w:rFonts w:cstheme="minorHAnsi"/>
                <w:b/>
                <w:bCs/>
                <w:color w:val="231F20"/>
                <w:spacing w:val="20"/>
                <w:sz w:val="20"/>
              </w:rPr>
              <w:t xml:space="preserve"> </w:t>
            </w:r>
            <w:r w:rsidRPr="008C1CAF">
              <w:rPr>
                <w:rFonts w:cstheme="minorHAnsi"/>
                <w:b/>
                <w:bCs/>
                <w:color w:val="231F20"/>
                <w:spacing w:val="10"/>
                <w:sz w:val="20"/>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758B10AD" w14:textId="77777777" w:rsidR="004B2CF9" w:rsidRPr="008C1CAF" w:rsidRDefault="004B2CF9" w:rsidP="00540642">
            <w:pPr>
              <w:pStyle w:val="TableParagraph"/>
              <w:spacing w:before="6"/>
              <w:jc w:val="both"/>
              <w:rPr>
                <w:rFonts w:eastAsia="Times New Roman" w:cstheme="minorHAnsi"/>
                <w:sz w:val="20"/>
              </w:rPr>
            </w:pPr>
          </w:p>
          <w:p w14:paraId="730BA90B" w14:textId="77777777" w:rsidR="004B2CF9" w:rsidRPr="008C1CAF" w:rsidRDefault="004B2CF9" w:rsidP="00540642">
            <w:pPr>
              <w:pStyle w:val="TableParagraph"/>
              <w:ind w:left="113"/>
              <w:jc w:val="both"/>
              <w:rPr>
                <w:rFonts w:eastAsia="VAG Rounded Std Thin" w:cstheme="minorHAnsi"/>
                <w:sz w:val="20"/>
              </w:rPr>
            </w:pPr>
            <w:r w:rsidRPr="008C1CAF">
              <w:rPr>
                <w:rFonts w:cstheme="minorHAnsi"/>
                <w:b/>
                <w:bCs/>
                <w:color w:val="231F20"/>
                <w:spacing w:val="9"/>
                <w:sz w:val="20"/>
              </w:rPr>
              <w:t>INTERVIEW</w:t>
            </w:r>
          </w:p>
        </w:tc>
      </w:tr>
      <w:tr w:rsidR="005E0C12" w:rsidRPr="00D74657" w14:paraId="2D3389FF" w14:textId="77777777" w:rsidTr="00352F7E">
        <w:trPr>
          <w:trHeight w:val="750"/>
          <w:tblHeader/>
          <w:jc w:val="center"/>
        </w:trPr>
        <w:tc>
          <w:tcPr>
            <w:tcW w:w="8070" w:type="dxa"/>
            <w:tcBorders>
              <w:top w:val="single" w:sz="8" w:space="0" w:color="231F20"/>
              <w:left w:val="single" w:sz="8" w:space="0" w:color="231F20"/>
              <w:bottom w:val="single" w:sz="8" w:space="0" w:color="231F20"/>
              <w:right w:val="single" w:sz="8" w:space="0" w:color="231F20"/>
            </w:tcBorders>
          </w:tcPr>
          <w:p w14:paraId="1EE1245A" w14:textId="77777777" w:rsidR="00D62FCF" w:rsidRPr="00FE75D4" w:rsidRDefault="00D62FCF" w:rsidP="005C6BB5">
            <w:pPr>
              <w:shd w:val="clear" w:color="auto" w:fill="FFFDFD"/>
              <w:spacing w:line="276" w:lineRule="auto"/>
              <w:jc w:val="both"/>
              <w:rPr>
                <w:rFonts w:cstheme="minorHAnsi"/>
                <w:lang w:val="en-GB"/>
              </w:rPr>
            </w:pPr>
            <w:r>
              <w:rPr>
                <w:rFonts w:cstheme="minorHAnsi"/>
                <w:b/>
                <w:spacing w:val="-3"/>
              </w:rPr>
              <w:t>Criterion 1</w:t>
            </w:r>
            <w:r w:rsidRPr="00FE75D4">
              <w:rPr>
                <w:rFonts w:cstheme="minorHAnsi"/>
                <w:b/>
                <w:spacing w:val="-3"/>
              </w:rPr>
              <w:t xml:space="preserve"> –</w:t>
            </w:r>
            <w:r w:rsidR="00352F7E">
              <w:rPr>
                <w:rFonts w:cstheme="minorHAnsi"/>
                <w:b/>
                <w:spacing w:val="-3"/>
              </w:rPr>
              <w:t xml:space="preserve"> Functional </w:t>
            </w:r>
            <w:r w:rsidR="00B36484">
              <w:rPr>
                <w:rFonts w:cstheme="minorHAnsi"/>
                <w:b/>
                <w:spacing w:val="-3"/>
              </w:rPr>
              <w:t xml:space="preserve">skills and </w:t>
            </w:r>
            <w:r w:rsidR="00352F7E">
              <w:rPr>
                <w:rFonts w:cstheme="minorHAnsi"/>
                <w:b/>
                <w:spacing w:val="-3"/>
              </w:rPr>
              <w:t>knowledge</w:t>
            </w:r>
            <w:r>
              <w:rPr>
                <w:rFonts w:cstheme="minorHAnsi"/>
                <w:b/>
                <w:spacing w:val="-3"/>
              </w:rPr>
              <w:t xml:space="preserve"> </w:t>
            </w:r>
            <w:r w:rsidR="00F35253">
              <w:rPr>
                <w:rFonts w:cstheme="minorHAnsi"/>
                <w:b/>
                <w:spacing w:val="-3"/>
              </w:rPr>
              <w:t>I</w:t>
            </w:r>
          </w:p>
          <w:p w14:paraId="3E3C4E96" w14:textId="77777777" w:rsidR="005C6BB5" w:rsidRDefault="005C6BB5" w:rsidP="005C6BB5">
            <w:pPr>
              <w:spacing w:after="120" w:line="240" w:lineRule="exact"/>
              <w:jc w:val="both"/>
              <w:rPr>
                <w:rFonts w:cstheme="minorHAnsi"/>
                <w:spacing w:val="-3"/>
              </w:rPr>
            </w:pPr>
            <w:r>
              <w:rPr>
                <w:rFonts w:cstheme="minorHAnsi"/>
                <w:spacing w:val="-3"/>
              </w:rPr>
              <w:t>Experience of working in a building construction or facilities management on high profile     estates using up-to-date technology.</w:t>
            </w:r>
          </w:p>
          <w:p w14:paraId="2A9FABAE" w14:textId="77777777" w:rsidR="003869E8" w:rsidRPr="00285DB0" w:rsidRDefault="00353E64" w:rsidP="00285DB0">
            <w:pPr>
              <w:spacing w:after="120" w:line="240" w:lineRule="exact"/>
              <w:jc w:val="both"/>
              <w:rPr>
                <w:rFonts w:cstheme="minorHAnsi"/>
                <w:lang w:val="en-GB"/>
              </w:rPr>
            </w:pPr>
            <w:r w:rsidRPr="005C6BB5">
              <w:rPr>
                <w:rFonts w:cstheme="minorHAnsi"/>
              </w:rPr>
              <w:t xml:space="preserve">Ability to work on multiple projects </w:t>
            </w:r>
            <w:r w:rsidR="005C6BB5">
              <w:rPr>
                <w:rFonts w:cstheme="minorHAnsi"/>
              </w:rPr>
              <w:t>with a track record of delivering h</w:t>
            </w:r>
            <w:r w:rsidRPr="00C8743B">
              <w:rPr>
                <w:rFonts w:cstheme="minorHAnsi"/>
              </w:rPr>
              <w:t>igh standards of draughtsman-ship.</w:t>
            </w:r>
          </w:p>
        </w:tc>
        <w:tc>
          <w:tcPr>
            <w:tcW w:w="567" w:type="dxa"/>
            <w:tcBorders>
              <w:top w:val="single" w:sz="8" w:space="0" w:color="231F20"/>
              <w:left w:val="single" w:sz="8" w:space="0" w:color="231F20"/>
              <w:bottom w:val="single" w:sz="8" w:space="0" w:color="231F20"/>
              <w:right w:val="single" w:sz="8" w:space="0" w:color="231F20"/>
            </w:tcBorders>
          </w:tcPr>
          <w:p w14:paraId="4A8A0E39" w14:textId="77777777" w:rsidR="005E0C12" w:rsidRPr="00D74657" w:rsidRDefault="005E0C12" w:rsidP="00285DB0">
            <w:pPr>
              <w:pStyle w:val="TableParagraph"/>
              <w:spacing w:line="289" w:lineRule="exact"/>
              <w:jc w:val="center"/>
              <w:rPr>
                <w:rFonts w:eastAsia="Times New Roman" w:cstheme="minorHAnsi"/>
              </w:rPr>
            </w:pPr>
          </w:p>
          <w:p w14:paraId="2D507CA5" w14:textId="77777777" w:rsidR="005E0C12" w:rsidRPr="00D74657" w:rsidRDefault="00285DB0" w:rsidP="00285DB0">
            <w:pPr>
              <w:pStyle w:val="TableParagraph"/>
              <w:spacing w:line="289" w:lineRule="exact"/>
              <w:jc w:val="center"/>
              <w:rPr>
                <w:rFonts w:eastAsia="Times New Roman" w:cstheme="minorHAnsi"/>
              </w:rPr>
            </w:pPr>
            <w:r>
              <w:rPr>
                <w:rFonts w:eastAsia="Times New Roman" w:cstheme="minorHAnsi"/>
              </w:rPr>
              <w:t>X</w:t>
            </w:r>
          </w:p>
        </w:tc>
        <w:tc>
          <w:tcPr>
            <w:tcW w:w="718" w:type="dxa"/>
            <w:tcBorders>
              <w:top w:val="single" w:sz="8" w:space="0" w:color="231F20"/>
              <w:left w:val="single" w:sz="8" w:space="0" w:color="231F20"/>
              <w:bottom w:val="single" w:sz="8" w:space="0" w:color="231F20"/>
              <w:right w:val="single" w:sz="8" w:space="0" w:color="231F20"/>
            </w:tcBorders>
          </w:tcPr>
          <w:p w14:paraId="03CA9AEA" w14:textId="77777777" w:rsidR="005E0C12" w:rsidRPr="00D74657" w:rsidRDefault="005E0C12" w:rsidP="00285DB0">
            <w:pPr>
              <w:pStyle w:val="TableParagraph"/>
              <w:spacing w:line="289" w:lineRule="exact"/>
              <w:jc w:val="center"/>
              <w:rPr>
                <w:rFonts w:eastAsia="Times New Roman" w:cstheme="minorHAnsi"/>
              </w:rPr>
            </w:pPr>
          </w:p>
          <w:p w14:paraId="0EA5B5BD" w14:textId="77777777" w:rsidR="005E0C12" w:rsidRPr="00D74657" w:rsidRDefault="005E0C12" w:rsidP="00285DB0">
            <w:pPr>
              <w:pStyle w:val="TableParagraph"/>
              <w:spacing w:line="289" w:lineRule="exact"/>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0639C604" w14:textId="77777777" w:rsidR="005E0C12" w:rsidRPr="00D74657" w:rsidRDefault="005E0C12" w:rsidP="00285DB0">
            <w:pPr>
              <w:pStyle w:val="TableParagraph"/>
              <w:spacing w:line="289" w:lineRule="exact"/>
              <w:jc w:val="center"/>
              <w:rPr>
                <w:rFonts w:eastAsia="Times New Roman" w:cstheme="minorHAnsi"/>
              </w:rPr>
            </w:pPr>
          </w:p>
          <w:p w14:paraId="716E3D53" w14:textId="77777777" w:rsidR="005E0C12" w:rsidRPr="00D74657" w:rsidRDefault="00285DB0" w:rsidP="00285DB0">
            <w:pPr>
              <w:pStyle w:val="TableParagraph"/>
              <w:spacing w:line="289" w:lineRule="exact"/>
              <w:jc w:val="center"/>
              <w:rPr>
                <w:rFonts w:eastAsia="Times New Roman" w:cstheme="minorHAnsi"/>
              </w:rPr>
            </w:pPr>
            <w:r>
              <w:rPr>
                <w:rFonts w:eastAsia="Times New Roman" w:cstheme="minorHAnsi"/>
                <w:noProof/>
                <w:lang w:val="en-GB" w:eastAsia="en-GB"/>
              </w:rPr>
              <w:t>X</w:t>
            </w:r>
          </w:p>
        </w:tc>
      </w:tr>
      <w:tr w:rsidR="003A0D2C" w:rsidRPr="00D74657" w14:paraId="5FFFE4DA" w14:textId="77777777" w:rsidTr="00352F7E">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2D41C465" w14:textId="77777777" w:rsidR="003A0D2C" w:rsidRDefault="003A0D2C" w:rsidP="003A0D2C">
            <w:pPr>
              <w:shd w:val="clear" w:color="auto" w:fill="FFFDFD"/>
              <w:jc w:val="both"/>
              <w:rPr>
                <w:rFonts w:cstheme="minorHAnsi"/>
                <w:b/>
                <w:spacing w:val="-3"/>
              </w:rPr>
            </w:pPr>
            <w:r>
              <w:rPr>
                <w:rFonts w:cstheme="minorHAnsi"/>
                <w:b/>
                <w:spacing w:val="-3"/>
              </w:rPr>
              <w:t>Criterion 2 – Functional skills and knowledge II</w:t>
            </w:r>
          </w:p>
          <w:p w14:paraId="4F18187A" w14:textId="77777777" w:rsidR="003A0D2C" w:rsidRPr="00F35253" w:rsidRDefault="003A0D2C" w:rsidP="003A0D2C">
            <w:pPr>
              <w:spacing w:after="120" w:line="240" w:lineRule="exact"/>
              <w:jc w:val="both"/>
              <w:rPr>
                <w:rFonts w:cstheme="minorHAnsi"/>
              </w:rPr>
            </w:pPr>
            <w:r w:rsidRPr="00F35253">
              <w:rPr>
                <w:rFonts w:cstheme="minorHAnsi"/>
              </w:rPr>
              <w:t>Experie</w:t>
            </w:r>
            <w:r>
              <w:rPr>
                <w:rFonts w:cstheme="minorHAnsi"/>
              </w:rPr>
              <w:t xml:space="preserve">nce of working as a BIM Manager - implementation and management - </w:t>
            </w:r>
            <w:r w:rsidRPr="00F35253">
              <w:rPr>
                <w:rFonts w:cstheme="minorHAnsi"/>
              </w:rPr>
              <w:t>with a background in Architecture and Buildi</w:t>
            </w:r>
            <w:r>
              <w:rPr>
                <w:rFonts w:cstheme="minorHAnsi"/>
              </w:rPr>
              <w:t>ng Information Modelling (BIM).</w:t>
            </w:r>
            <w:r w:rsidRPr="00F35253">
              <w:rPr>
                <w:rFonts w:cstheme="minorHAnsi"/>
              </w:rPr>
              <w:t xml:space="preserve"> </w:t>
            </w:r>
          </w:p>
          <w:p w14:paraId="6A6FEC97" w14:textId="77777777" w:rsidR="003A0D2C" w:rsidRPr="00F35253" w:rsidRDefault="003A0D2C" w:rsidP="003A0D2C">
            <w:pPr>
              <w:spacing w:after="120" w:line="240" w:lineRule="exact"/>
              <w:jc w:val="both"/>
              <w:rPr>
                <w:rFonts w:cstheme="minorHAnsi"/>
              </w:rPr>
            </w:pPr>
            <w:r w:rsidRPr="00F35253">
              <w:rPr>
                <w:rFonts w:cstheme="minorHAnsi"/>
              </w:rPr>
              <w:t>Experience of using REVIT (BIM) software in a collaborative environment to BIM Level 2</w:t>
            </w:r>
            <w:r>
              <w:rPr>
                <w:rFonts w:cstheme="minorHAnsi"/>
              </w:rPr>
              <w:t>.</w:t>
            </w:r>
          </w:p>
        </w:tc>
        <w:tc>
          <w:tcPr>
            <w:tcW w:w="567" w:type="dxa"/>
            <w:tcBorders>
              <w:top w:val="single" w:sz="8" w:space="0" w:color="231F20"/>
              <w:left w:val="single" w:sz="8" w:space="0" w:color="231F20"/>
              <w:bottom w:val="single" w:sz="8" w:space="0" w:color="231F20"/>
              <w:right w:val="single" w:sz="8" w:space="0" w:color="231F20"/>
            </w:tcBorders>
          </w:tcPr>
          <w:p w14:paraId="62D448C0" w14:textId="77777777" w:rsidR="003A0D2C" w:rsidRPr="00D74657" w:rsidRDefault="003A0D2C" w:rsidP="003A0D2C">
            <w:pPr>
              <w:pStyle w:val="TableParagraph"/>
              <w:spacing w:line="289" w:lineRule="exact"/>
              <w:jc w:val="center"/>
              <w:rPr>
                <w:rFonts w:eastAsia="Times New Roman" w:cstheme="minorHAnsi"/>
              </w:rPr>
            </w:pPr>
          </w:p>
          <w:p w14:paraId="04F7DD2C" w14:textId="77777777" w:rsidR="003A0D2C" w:rsidRPr="00D74657" w:rsidRDefault="003A0D2C" w:rsidP="003A0D2C">
            <w:pPr>
              <w:pStyle w:val="TableParagraph"/>
              <w:spacing w:line="289" w:lineRule="exact"/>
              <w:jc w:val="center"/>
              <w:rPr>
                <w:rFonts w:eastAsia="Times New Roman" w:cstheme="minorHAnsi"/>
              </w:rPr>
            </w:pPr>
            <w:r>
              <w:rPr>
                <w:rFonts w:eastAsia="Times New Roman" w:cstheme="minorHAnsi"/>
              </w:rPr>
              <w:t>X</w:t>
            </w:r>
          </w:p>
        </w:tc>
        <w:tc>
          <w:tcPr>
            <w:tcW w:w="718" w:type="dxa"/>
            <w:tcBorders>
              <w:top w:val="single" w:sz="8" w:space="0" w:color="231F20"/>
              <w:left w:val="single" w:sz="8" w:space="0" w:color="231F20"/>
              <w:bottom w:val="single" w:sz="8" w:space="0" w:color="231F20"/>
              <w:right w:val="single" w:sz="8" w:space="0" w:color="231F20"/>
            </w:tcBorders>
          </w:tcPr>
          <w:p w14:paraId="33EC9848" w14:textId="77777777" w:rsidR="003A0D2C" w:rsidRPr="00D74657" w:rsidRDefault="003A0D2C" w:rsidP="003A0D2C">
            <w:pPr>
              <w:pStyle w:val="TableParagraph"/>
              <w:spacing w:line="289" w:lineRule="exact"/>
              <w:jc w:val="center"/>
              <w:rPr>
                <w:rFonts w:eastAsia="Times New Roman" w:cstheme="minorHAnsi"/>
              </w:rPr>
            </w:pPr>
          </w:p>
          <w:p w14:paraId="169ADDF2" w14:textId="77777777" w:rsidR="003A0D2C" w:rsidRPr="00D74657" w:rsidRDefault="003A0D2C" w:rsidP="003A0D2C">
            <w:pPr>
              <w:pStyle w:val="TableParagraph"/>
              <w:spacing w:line="289" w:lineRule="exact"/>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4E4153F2" w14:textId="77777777" w:rsidR="003A0D2C" w:rsidRPr="00D74657" w:rsidRDefault="003A0D2C" w:rsidP="003A0D2C">
            <w:pPr>
              <w:pStyle w:val="TableParagraph"/>
              <w:spacing w:line="289" w:lineRule="exact"/>
              <w:jc w:val="center"/>
              <w:rPr>
                <w:rFonts w:eastAsia="Times New Roman" w:cstheme="minorHAnsi"/>
              </w:rPr>
            </w:pPr>
          </w:p>
          <w:p w14:paraId="3B3E4C3F" w14:textId="77777777" w:rsidR="003A0D2C" w:rsidRPr="00D74657" w:rsidRDefault="003A0D2C" w:rsidP="003A0D2C">
            <w:pPr>
              <w:pStyle w:val="TableParagraph"/>
              <w:spacing w:line="289" w:lineRule="exact"/>
              <w:jc w:val="center"/>
              <w:rPr>
                <w:rFonts w:eastAsia="Times New Roman" w:cstheme="minorHAnsi"/>
              </w:rPr>
            </w:pPr>
            <w:r>
              <w:rPr>
                <w:rFonts w:eastAsia="Times New Roman" w:cstheme="minorHAnsi"/>
                <w:noProof/>
                <w:lang w:val="en-GB" w:eastAsia="en-GB"/>
              </w:rPr>
              <w:t>X</w:t>
            </w:r>
          </w:p>
        </w:tc>
      </w:tr>
      <w:tr w:rsidR="00F35253" w:rsidRPr="00D74657" w14:paraId="6163C5D0" w14:textId="77777777" w:rsidTr="00352F7E">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76FB6279" w14:textId="77777777" w:rsidR="00F35253" w:rsidRDefault="00F35253" w:rsidP="00F35253">
            <w:pPr>
              <w:shd w:val="clear" w:color="auto" w:fill="FFFDFD"/>
              <w:jc w:val="both"/>
              <w:rPr>
                <w:rFonts w:cstheme="minorHAnsi"/>
                <w:lang w:val="en-GB"/>
              </w:rPr>
            </w:pPr>
            <w:r>
              <w:rPr>
                <w:rFonts w:cstheme="minorHAnsi"/>
                <w:b/>
                <w:spacing w:val="-3"/>
              </w:rPr>
              <w:t xml:space="preserve">Criterion 3 – Planning and Organising  </w:t>
            </w:r>
          </w:p>
          <w:p w14:paraId="24FDAFA6" w14:textId="77777777" w:rsidR="00F35253" w:rsidRDefault="00F35253" w:rsidP="00F35253">
            <w:pPr>
              <w:shd w:val="clear" w:color="auto" w:fill="FFFDFD"/>
              <w:spacing w:line="276" w:lineRule="auto"/>
              <w:jc w:val="both"/>
              <w:rPr>
                <w:rFonts w:cstheme="minorHAnsi"/>
                <w:b/>
                <w:spacing w:val="-3"/>
              </w:rPr>
            </w:pPr>
            <w:r>
              <w:rPr>
                <w:rFonts w:cstheme="minorHAnsi"/>
                <w:spacing w:val="-3"/>
              </w:rPr>
              <w:t xml:space="preserve">Plans and organises multiple complex projects and their implementation.  Ability to prioritise and deliver project tasks to time and costs, taking into account related risks and mitigating them. Ability </w:t>
            </w:r>
            <w:r>
              <w:rPr>
                <w:rFonts w:cstheme="minorHAnsi"/>
              </w:rPr>
              <w:t>to work clearly and accurately under pressure and tight timescales.</w:t>
            </w:r>
          </w:p>
        </w:tc>
        <w:tc>
          <w:tcPr>
            <w:tcW w:w="567" w:type="dxa"/>
            <w:tcBorders>
              <w:top w:val="single" w:sz="8" w:space="0" w:color="231F20"/>
              <w:left w:val="single" w:sz="8" w:space="0" w:color="231F20"/>
              <w:bottom w:val="single" w:sz="8" w:space="0" w:color="231F20"/>
              <w:right w:val="single" w:sz="8" w:space="0" w:color="231F20"/>
            </w:tcBorders>
          </w:tcPr>
          <w:p w14:paraId="3348382A" w14:textId="77777777" w:rsidR="00F35253" w:rsidRPr="00D74657" w:rsidRDefault="00F35253" w:rsidP="00F35253">
            <w:pPr>
              <w:pStyle w:val="TableParagraph"/>
              <w:spacing w:line="289" w:lineRule="exact"/>
              <w:jc w:val="center"/>
              <w:rPr>
                <w:rFonts w:eastAsia="Times New Roman" w:cstheme="minorHAnsi"/>
              </w:rPr>
            </w:pPr>
          </w:p>
          <w:p w14:paraId="749F7A52" w14:textId="77777777" w:rsidR="00F35253" w:rsidRPr="00D74657" w:rsidRDefault="00F35253" w:rsidP="00F35253">
            <w:pPr>
              <w:pStyle w:val="TableParagraph"/>
              <w:spacing w:line="289" w:lineRule="exact"/>
              <w:jc w:val="center"/>
              <w:rPr>
                <w:rFonts w:eastAsia="Times New Roman" w:cstheme="minorHAnsi"/>
              </w:rPr>
            </w:pPr>
            <w:r>
              <w:rPr>
                <w:rFonts w:eastAsia="Times New Roman" w:cstheme="minorHAnsi"/>
              </w:rPr>
              <w:t>X</w:t>
            </w:r>
          </w:p>
        </w:tc>
        <w:tc>
          <w:tcPr>
            <w:tcW w:w="718" w:type="dxa"/>
            <w:tcBorders>
              <w:top w:val="single" w:sz="8" w:space="0" w:color="231F20"/>
              <w:left w:val="single" w:sz="8" w:space="0" w:color="231F20"/>
              <w:bottom w:val="single" w:sz="8" w:space="0" w:color="231F20"/>
              <w:right w:val="single" w:sz="8" w:space="0" w:color="231F20"/>
            </w:tcBorders>
          </w:tcPr>
          <w:p w14:paraId="25249E8A" w14:textId="77777777" w:rsidR="00F35253" w:rsidRPr="00D74657" w:rsidRDefault="00F35253" w:rsidP="00F35253">
            <w:pPr>
              <w:pStyle w:val="TableParagraph"/>
              <w:spacing w:line="289" w:lineRule="exact"/>
              <w:jc w:val="center"/>
              <w:rPr>
                <w:rFonts w:eastAsia="Times New Roman" w:cstheme="minorHAnsi"/>
              </w:rPr>
            </w:pPr>
          </w:p>
          <w:p w14:paraId="08E2ECA0" w14:textId="77777777" w:rsidR="00F35253" w:rsidRPr="00D74657" w:rsidRDefault="00F35253" w:rsidP="00F35253">
            <w:pPr>
              <w:pStyle w:val="TableParagraph"/>
              <w:spacing w:line="289" w:lineRule="exact"/>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049C7D76" w14:textId="77777777" w:rsidR="00F35253" w:rsidRPr="00D74657" w:rsidRDefault="00F35253" w:rsidP="00F35253">
            <w:pPr>
              <w:pStyle w:val="TableParagraph"/>
              <w:spacing w:line="289" w:lineRule="exact"/>
              <w:jc w:val="center"/>
              <w:rPr>
                <w:rFonts w:eastAsia="Times New Roman" w:cstheme="minorHAnsi"/>
              </w:rPr>
            </w:pPr>
          </w:p>
          <w:p w14:paraId="0285C85A" w14:textId="77777777" w:rsidR="00F35253" w:rsidRPr="00D74657" w:rsidRDefault="00F35253" w:rsidP="00F35253">
            <w:pPr>
              <w:pStyle w:val="TableParagraph"/>
              <w:spacing w:line="289" w:lineRule="exact"/>
              <w:jc w:val="center"/>
              <w:rPr>
                <w:rFonts w:eastAsia="Times New Roman" w:cstheme="minorHAnsi"/>
              </w:rPr>
            </w:pPr>
            <w:r>
              <w:rPr>
                <w:rFonts w:eastAsia="Times New Roman" w:cstheme="minorHAnsi"/>
                <w:noProof/>
                <w:lang w:val="en-GB" w:eastAsia="en-GB"/>
              </w:rPr>
              <w:t>X</w:t>
            </w:r>
          </w:p>
        </w:tc>
      </w:tr>
      <w:tr w:rsidR="00F35253" w:rsidRPr="00D74657" w14:paraId="6D8EB113" w14:textId="77777777" w:rsidTr="00352F7E">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4BA8A158" w14:textId="77777777" w:rsidR="00F35253" w:rsidRDefault="00F35253" w:rsidP="00F35253">
            <w:pPr>
              <w:shd w:val="clear" w:color="auto" w:fill="FFFDFD"/>
              <w:spacing w:line="276" w:lineRule="auto"/>
              <w:jc w:val="both"/>
              <w:rPr>
                <w:rFonts w:cstheme="minorHAnsi"/>
                <w:b/>
                <w:spacing w:val="-3"/>
              </w:rPr>
            </w:pPr>
            <w:r>
              <w:rPr>
                <w:rFonts w:cstheme="minorHAnsi"/>
                <w:b/>
                <w:spacing w:val="-3"/>
              </w:rPr>
              <w:t xml:space="preserve">Criterion 4 - Analysing and decision-making </w:t>
            </w:r>
          </w:p>
          <w:p w14:paraId="1F428337" w14:textId="77777777" w:rsidR="00F35253" w:rsidRPr="00FE75D4" w:rsidRDefault="00F35253" w:rsidP="00F35253">
            <w:pPr>
              <w:spacing w:after="120" w:line="240" w:lineRule="exact"/>
              <w:jc w:val="both"/>
              <w:rPr>
                <w:rFonts w:cstheme="minorHAnsi"/>
                <w:lang w:val="en-GB"/>
              </w:rPr>
            </w:pPr>
            <w:bookmarkStart w:id="1" w:name="_Hlk526844256"/>
            <w:r>
              <w:rPr>
                <w:rFonts w:cstheme="minorHAnsi"/>
                <w:spacing w:val="-3"/>
              </w:rPr>
              <w:t xml:space="preserve">Analytical skills with proven ability to work with and interpret numerical data.  Effectively analyses complex information, identifies key issues and makes sound decisions.  An understanding of clash detection, reporting and rectification process. </w:t>
            </w:r>
            <w:bookmarkEnd w:id="1"/>
          </w:p>
        </w:tc>
        <w:tc>
          <w:tcPr>
            <w:tcW w:w="567" w:type="dxa"/>
            <w:tcBorders>
              <w:top w:val="single" w:sz="8" w:space="0" w:color="231F20"/>
              <w:left w:val="single" w:sz="8" w:space="0" w:color="231F20"/>
              <w:bottom w:val="single" w:sz="8" w:space="0" w:color="231F20"/>
              <w:right w:val="single" w:sz="8" w:space="0" w:color="231F20"/>
            </w:tcBorders>
          </w:tcPr>
          <w:p w14:paraId="55B08B14" w14:textId="77777777" w:rsidR="00F35253" w:rsidRPr="00D74657" w:rsidRDefault="00F35253" w:rsidP="00F35253">
            <w:pPr>
              <w:jc w:val="center"/>
              <w:rPr>
                <w:rFonts w:eastAsia="Times New Roman" w:cstheme="minorHAnsi"/>
              </w:rPr>
            </w:pPr>
          </w:p>
          <w:p w14:paraId="70D45DA6" w14:textId="77777777" w:rsidR="00F35253" w:rsidRPr="00D74657" w:rsidRDefault="00F35253" w:rsidP="00F35253">
            <w:pPr>
              <w:jc w:val="center"/>
              <w:rPr>
                <w:rFonts w:cstheme="minorHAnsi"/>
              </w:rPr>
            </w:pPr>
            <w:r>
              <w:rPr>
                <w:rFonts w:eastAsia="Times New Roman" w:cstheme="minorHAnsi"/>
              </w:rPr>
              <w:t>X</w:t>
            </w:r>
          </w:p>
        </w:tc>
        <w:tc>
          <w:tcPr>
            <w:tcW w:w="718" w:type="dxa"/>
            <w:tcBorders>
              <w:top w:val="single" w:sz="8" w:space="0" w:color="231F20"/>
              <w:left w:val="single" w:sz="8" w:space="0" w:color="231F20"/>
              <w:bottom w:val="single" w:sz="8" w:space="0" w:color="231F20"/>
              <w:right w:val="single" w:sz="8" w:space="0" w:color="231F20"/>
            </w:tcBorders>
          </w:tcPr>
          <w:p w14:paraId="1E198BEA" w14:textId="77777777" w:rsidR="00F35253" w:rsidRDefault="00F35253" w:rsidP="00F35253">
            <w:pPr>
              <w:jc w:val="center"/>
              <w:rPr>
                <w:rFonts w:eastAsia="Times New Roman" w:cstheme="minorHAnsi"/>
              </w:rPr>
            </w:pPr>
          </w:p>
          <w:p w14:paraId="551944FB" w14:textId="77777777" w:rsidR="00F35253" w:rsidRPr="00352F7E" w:rsidRDefault="00F35253" w:rsidP="00F35253">
            <w:pPr>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45783B22" w14:textId="77777777" w:rsidR="00F35253" w:rsidRPr="00D74657" w:rsidRDefault="00F35253" w:rsidP="00F35253">
            <w:pPr>
              <w:jc w:val="center"/>
              <w:rPr>
                <w:rFonts w:eastAsia="Times New Roman" w:cstheme="minorHAnsi"/>
              </w:rPr>
            </w:pPr>
          </w:p>
          <w:p w14:paraId="30815B0C" w14:textId="77777777" w:rsidR="00F35253" w:rsidRPr="00D74657" w:rsidRDefault="00F35253" w:rsidP="00F35253">
            <w:pPr>
              <w:jc w:val="center"/>
              <w:rPr>
                <w:rFonts w:cstheme="minorHAnsi"/>
              </w:rPr>
            </w:pPr>
            <w:r>
              <w:rPr>
                <w:rFonts w:eastAsia="Times New Roman" w:cstheme="minorHAnsi"/>
                <w:noProof/>
                <w:lang w:val="en-GB" w:eastAsia="en-GB"/>
              </w:rPr>
              <w:t>X</w:t>
            </w:r>
          </w:p>
        </w:tc>
      </w:tr>
      <w:tr w:rsidR="00F35253" w:rsidRPr="00D74657" w14:paraId="104BACBA" w14:textId="77777777" w:rsidTr="00352F7E">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162C1E51" w14:textId="77777777" w:rsidR="00F35253" w:rsidRPr="00FE75D4" w:rsidRDefault="00F35253" w:rsidP="00F35253">
            <w:pPr>
              <w:shd w:val="clear" w:color="auto" w:fill="FFFDFD"/>
              <w:spacing w:line="276" w:lineRule="auto"/>
              <w:jc w:val="both"/>
              <w:rPr>
                <w:rFonts w:cstheme="minorHAnsi"/>
                <w:lang w:val="en-GB"/>
              </w:rPr>
            </w:pPr>
            <w:r>
              <w:rPr>
                <w:rFonts w:cstheme="minorHAnsi"/>
                <w:b/>
                <w:spacing w:val="-3"/>
              </w:rPr>
              <w:t>Criterion 5</w:t>
            </w:r>
            <w:r w:rsidRPr="00FE75D4">
              <w:rPr>
                <w:rFonts w:cstheme="minorHAnsi"/>
                <w:b/>
                <w:spacing w:val="-3"/>
              </w:rPr>
              <w:t xml:space="preserve"> –</w:t>
            </w:r>
            <w:r>
              <w:rPr>
                <w:rFonts w:cstheme="minorHAnsi"/>
                <w:b/>
                <w:spacing w:val="-3"/>
              </w:rPr>
              <w:t xml:space="preserve"> Communicating  </w:t>
            </w:r>
          </w:p>
          <w:p w14:paraId="3593B902" w14:textId="77777777" w:rsidR="00F35253" w:rsidRPr="00FE75D4" w:rsidRDefault="00F35253" w:rsidP="00F35253">
            <w:pPr>
              <w:spacing w:after="120" w:line="240" w:lineRule="exact"/>
              <w:jc w:val="both"/>
              <w:rPr>
                <w:rFonts w:cstheme="minorHAnsi"/>
                <w:lang w:val="en-GB"/>
              </w:rPr>
            </w:pPr>
            <w:r>
              <w:rPr>
                <w:rFonts w:cstheme="minorHAnsi"/>
                <w:spacing w:val="-3"/>
              </w:rPr>
              <w:t xml:space="preserve">Good oral and written communication skills with the ability to explain complex issues clearly and concisely, so they are easy to understand and follow.  </w:t>
            </w:r>
          </w:p>
        </w:tc>
        <w:tc>
          <w:tcPr>
            <w:tcW w:w="567" w:type="dxa"/>
            <w:tcBorders>
              <w:top w:val="single" w:sz="8" w:space="0" w:color="231F20"/>
              <w:left w:val="single" w:sz="8" w:space="0" w:color="231F20"/>
              <w:bottom w:val="single" w:sz="8" w:space="0" w:color="231F20"/>
              <w:right w:val="single" w:sz="8" w:space="0" w:color="231F20"/>
            </w:tcBorders>
          </w:tcPr>
          <w:p w14:paraId="7F2D4250" w14:textId="77777777" w:rsidR="00F35253" w:rsidRPr="00D74657" w:rsidRDefault="00F35253" w:rsidP="00F35253">
            <w:pPr>
              <w:jc w:val="center"/>
              <w:rPr>
                <w:rFonts w:eastAsia="Times New Roman" w:cstheme="minorHAnsi"/>
              </w:rPr>
            </w:pPr>
          </w:p>
          <w:p w14:paraId="0655E6EF" w14:textId="77777777" w:rsidR="00F35253" w:rsidRPr="00D74657" w:rsidRDefault="00F35253" w:rsidP="00F35253">
            <w:pPr>
              <w:jc w:val="center"/>
              <w:rPr>
                <w:rFonts w:cstheme="minorHAnsi"/>
              </w:rPr>
            </w:pPr>
            <w:r>
              <w:rPr>
                <w:rFonts w:eastAsia="Times New Roman" w:cstheme="minorHAnsi"/>
                <w:noProof/>
                <w:lang w:val="en-GB" w:eastAsia="en-GB"/>
              </w:rPr>
              <w:t>X</w:t>
            </w:r>
          </w:p>
        </w:tc>
        <w:tc>
          <w:tcPr>
            <w:tcW w:w="718" w:type="dxa"/>
            <w:tcBorders>
              <w:top w:val="single" w:sz="8" w:space="0" w:color="231F20"/>
              <w:left w:val="single" w:sz="8" w:space="0" w:color="231F20"/>
              <w:bottom w:val="single" w:sz="8" w:space="0" w:color="231F20"/>
              <w:right w:val="single" w:sz="8" w:space="0" w:color="231F20"/>
            </w:tcBorders>
          </w:tcPr>
          <w:p w14:paraId="288919A5" w14:textId="77777777" w:rsidR="00F35253" w:rsidRPr="00D74657" w:rsidRDefault="00F35253" w:rsidP="00F35253">
            <w:pPr>
              <w:jc w:val="center"/>
              <w:rPr>
                <w:rFonts w:eastAsia="Times New Roman" w:cstheme="minorHAnsi"/>
              </w:rPr>
            </w:pPr>
          </w:p>
          <w:p w14:paraId="2EA998F9" w14:textId="77777777" w:rsidR="00F35253" w:rsidRPr="00D74657" w:rsidRDefault="00F35253" w:rsidP="00F35253">
            <w:pPr>
              <w:jc w:val="center"/>
              <w:rPr>
                <w:rFonts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3B5E4D9E" w14:textId="77777777" w:rsidR="00F35253" w:rsidRPr="00D74657" w:rsidRDefault="00F35253" w:rsidP="00F35253">
            <w:pPr>
              <w:jc w:val="center"/>
              <w:rPr>
                <w:rFonts w:eastAsia="Times New Roman" w:cstheme="minorHAnsi"/>
              </w:rPr>
            </w:pPr>
          </w:p>
          <w:p w14:paraId="2BD472FA" w14:textId="77777777" w:rsidR="00F35253" w:rsidRPr="00D74657" w:rsidRDefault="00F35253" w:rsidP="00F35253">
            <w:pPr>
              <w:jc w:val="center"/>
              <w:rPr>
                <w:rFonts w:cstheme="minorHAnsi"/>
              </w:rPr>
            </w:pPr>
            <w:r>
              <w:rPr>
                <w:rFonts w:eastAsia="Times New Roman" w:cstheme="minorHAnsi"/>
                <w:noProof/>
                <w:lang w:val="en-GB" w:eastAsia="en-GB"/>
              </w:rPr>
              <w:t>X</w:t>
            </w:r>
          </w:p>
        </w:tc>
      </w:tr>
      <w:tr w:rsidR="00F35253" w:rsidRPr="00D74657" w14:paraId="4209C6A8" w14:textId="77777777" w:rsidTr="00352F7E">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422E0F1F" w14:textId="77777777" w:rsidR="00F35253" w:rsidRDefault="00F35253" w:rsidP="00F35253">
            <w:pPr>
              <w:shd w:val="clear" w:color="auto" w:fill="FFFDFD"/>
              <w:spacing w:line="276" w:lineRule="auto"/>
              <w:jc w:val="both"/>
              <w:rPr>
                <w:rFonts w:cstheme="minorHAnsi"/>
                <w:lang w:val="en-GB"/>
              </w:rPr>
            </w:pPr>
            <w:r>
              <w:rPr>
                <w:rFonts w:cstheme="minorHAnsi"/>
                <w:b/>
                <w:spacing w:val="-3"/>
              </w:rPr>
              <w:t>Criterion 6</w:t>
            </w:r>
            <w:r w:rsidRPr="00FE75D4">
              <w:rPr>
                <w:rFonts w:cstheme="minorHAnsi"/>
                <w:b/>
                <w:spacing w:val="-3"/>
              </w:rPr>
              <w:t xml:space="preserve"> –</w:t>
            </w:r>
            <w:r>
              <w:rPr>
                <w:rFonts w:cstheme="minorHAnsi"/>
                <w:b/>
                <w:spacing w:val="-3"/>
              </w:rPr>
              <w:t xml:space="preserve"> Working with People  </w:t>
            </w:r>
          </w:p>
          <w:p w14:paraId="7C06F0E6" w14:textId="77777777" w:rsidR="00F35253" w:rsidRPr="00FE75D4" w:rsidRDefault="00F35253" w:rsidP="00F35253">
            <w:pPr>
              <w:spacing w:after="120" w:line="240" w:lineRule="exact"/>
              <w:jc w:val="both"/>
              <w:rPr>
                <w:rFonts w:cstheme="minorHAnsi"/>
                <w:lang w:val="en-GB"/>
              </w:rPr>
            </w:pPr>
            <w:r>
              <w:rPr>
                <w:rFonts w:cstheme="minorHAnsi"/>
                <w:lang w:val="en-GB"/>
              </w:rPr>
              <w:t xml:space="preserve">Experience of working confidently and effectively at management level, with technical professionals and collaborating with colleagues, key customers and stakeholders. Builds effective relationships and positively promotes an inclusive and collaborative approach to working. </w:t>
            </w:r>
          </w:p>
        </w:tc>
        <w:tc>
          <w:tcPr>
            <w:tcW w:w="567" w:type="dxa"/>
            <w:tcBorders>
              <w:top w:val="single" w:sz="8" w:space="0" w:color="231F20"/>
              <w:left w:val="single" w:sz="8" w:space="0" w:color="231F20"/>
              <w:bottom w:val="single" w:sz="8" w:space="0" w:color="231F20"/>
              <w:right w:val="single" w:sz="8" w:space="0" w:color="231F20"/>
            </w:tcBorders>
          </w:tcPr>
          <w:p w14:paraId="3154A330" w14:textId="77777777" w:rsidR="00F35253" w:rsidRPr="00D74657" w:rsidRDefault="00F35253" w:rsidP="00F35253">
            <w:pPr>
              <w:jc w:val="center"/>
              <w:rPr>
                <w:rFonts w:eastAsia="Times New Roman" w:cstheme="minorHAnsi"/>
              </w:rPr>
            </w:pPr>
          </w:p>
          <w:p w14:paraId="17053731" w14:textId="77777777" w:rsidR="00F35253" w:rsidRPr="00D74657" w:rsidRDefault="00F35253" w:rsidP="00F35253">
            <w:pPr>
              <w:jc w:val="center"/>
              <w:rPr>
                <w:rFonts w:cstheme="minorHAnsi"/>
              </w:rPr>
            </w:pPr>
            <w:r>
              <w:rPr>
                <w:rFonts w:eastAsia="Times New Roman" w:cstheme="minorHAnsi"/>
                <w:noProof/>
                <w:lang w:val="en-GB" w:eastAsia="en-GB"/>
              </w:rPr>
              <w:t>X</w:t>
            </w:r>
          </w:p>
        </w:tc>
        <w:tc>
          <w:tcPr>
            <w:tcW w:w="718" w:type="dxa"/>
            <w:tcBorders>
              <w:top w:val="single" w:sz="8" w:space="0" w:color="231F20"/>
              <w:left w:val="single" w:sz="8" w:space="0" w:color="231F20"/>
              <w:bottom w:val="single" w:sz="8" w:space="0" w:color="231F20"/>
              <w:right w:val="single" w:sz="8" w:space="0" w:color="231F20"/>
            </w:tcBorders>
          </w:tcPr>
          <w:p w14:paraId="3E23029B" w14:textId="77777777" w:rsidR="00F35253" w:rsidRPr="00D74657" w:rsidRDefault="00F35253" w:rsidP="00F35253">
            <w:pPr>
              <w:jc w:val="center"/>
              <w:rPr>
                <w:rFonts w:eastAsia="Times New Roman" w:cstheme="minorHAnsi"/>
              </w:rPr>
            </w:pPr>
          </w:p>
          <w:p w14:paraId="6027C9CD" w14:textId="77777777" w:rsidR="00F35253" w:rsidRPr="00D74657" w:rsidRDefault="00F35253" w:rsidP="00F35253">
            <w:pPr>
              <w:jc w:val="center"/>
              <w:rPr>
                <w:rFonts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7175A0FA" w14:textId="77777777" w:rsidR="00F35253" w:rsidRPr="00D74657" w:rsidRDefault="00F35253" w:rsidP="00F35253">
            <w:pPr>
              <w:jc w:val="center"/>
              <w:rPr>
                <w:rFonts w:eastAsia="Times New Roman" w:cstheme="minorHAnsi"/>
              </w:rPr>
            </w:pPr>
          </w:p>
          <w:p w14:paraId="48AD790D" w14:textId="77777777" w:rsidR="00F35253" w:rsidRPr="00D74657" w:rsidRDefault="00F35253" w:rsidP="00F35253">
            <w:pPr>
              <w:jc w:val="center"/>
              <w:rPr>
                <w:rFonts w:cstheme="minorHAnsi"/>
              </w:rPr>
            </w:pPr>
            <w:r>
              <w:rPr>
                <w:rFonts w:eastAsia="Times New Roman" w:cstheme="minorHAnsi"/>
                <w:noProof/>
                <w:lang w:val="en-GB" w:eastAsia="en-GB"/>
              </w:rPr>
              <w:t>X</w:t>
            </w:r>
          </w:p>
        </w:tc>
      </w:tr>
      <w:tr w:rsidR="00F35253" w:rsidRPr="00D74657" w14:paraId="7C830350" w14:textId="77777777" w:rsidTr="00352F7E">
        <w:trPr>
          <w:tblHeader/>
          <w:jc w:val="center"/>
        </w:trPr>
        <w:tc>
          <w:tcPr>
            <w:tcW w:w="8070" w:type="dxa"/>
            <w:tcBorders>
              <w:top w:val="single" w:sz="8" w:space="0" w:color="231F20"/>
              <w:left w:val="single" w:sz="8" w:space="0" w:color="231F20"/>
              <w:bottom w:val="single" w:sz="8" w:space="0" w:color="231F20"/>
              <w:right w:val="single" w:sz="8" w:space="0" w:color="231F20"/>
            </w:tcBorders>
          </w:tcPr>
          <w:p w14:paraId="0C16FA32" w14:textId="77777777" w:rsidR="00F35253" w:rsidRDefault="00F35253" w:rsidP="00F35253">
            <w:pPr>
              <w:shd w:val="clear" w:color="auto" w:fill="FFFDFD"/>
              <w:jc w:val="both"/>
              <w:rPr>
                <w:rFonts w:cstheme="minorHAnsi"/>
                <w:lang w:val="en-GB"/>
              </w:rPr>
            </w:pPr>
            <w:r>
              <w:rPr>
                <w:rFonts w:cstheme="minorHAnsi"/>
                <w:b/>
                <w:spacing w:val="-3"/>
              </w:rPr>
              <w:t xml:space="preserve">Criterion 7 – Influencing and Persuading  </w:t>
            </w:r>
          </w:p>
          <w:p w14:paraId="6888F780" w14:textId="77777777" w:rsidR="00F35253" w:rsidRDefault="00F35253" w:rsidP="00F35253">
            <w:pPr>
              <w:shd w:val="clear" w:color="auto" w:fill="FFFDFD"/>
              <w:jc w:val="both"/>
              <w:rPr>
                <w:rFonts w:cstheme="minorHAnsi"/>
                <w:b/>
                <w:spacing w:val="-3"/>
              </w:rPr>
            </w:pPr>
            <w:r>
              <w:rPr>
                <w:rFonts w:cstheme="minorHAnsi"/>
                <w:lang w:val="en-GB"/>
              </w:rPr>
              <w:t xml:space="preserve">Uses a range of persuasive techniques and behaviours to influence others’ implementation and adherence to policies and procedures. Anticipates challenges and objections and handles then effectively acknowledging the issues and providing clear plans for mitigating these issues whilst maintaining best practice.  </w:t>
            </w:r>
          </w:p>
        </w:tc>
        <w:tc>
          <w:tcPr>
            <w:tcW w:w="567" w:type="dxa"/>
            <w:tcBorders>
              <w:top w:val="single" w:sz="8" w:space="0" w:color="231F20"/>
              <w:left w:val="single" w:sz="8" w:space="0" w:color="231F20"/>
              <w:bottom w:val="single" w:sz="8" w:space="0" w:color="231F20"/>
              <w:right w:val="single" w:sz="8" w:space="0" w:color="231F20"/>
            </w:tcBorders>
          </w:tcPr>
          <w:p w14:paraId="698BD133" w14:textId="77777777" w:rsidR="00F35253" w:rsidRDefault="00F35253" w:rsidP="00F35253">
            <w:pPr>
              <w:jc w:val="center"/>
              <w:rPr>
                <w:rFonts w:eastAsia="Times New Roman" w:cstheme="minorHAnsi"/>
              </w:rPr>
            </w:pPr>
          </w:p>
          <w:p w14:paraId="33E57A5A" w14:textId="77777777" w:rsidR="00F35253" w:rsidRDefault="00F35253" w:rsidP="00F35253">
            <w:pPr>
              <w:jc w:val="center"/>
              <w:rPr>
                <w:rFonts w:eastAsia="Times New Roman" w:cstheme="minorHAnsi"/>
              </w:rPr>
            </w:pPr>
          </w:p>
          <w:p w14:paraId="0593ACF6" w14:textId="77777777" w:rsidR="00F35253" w:rsidRPr="00D74657" w:rsidRDefault="00F35253" w:rsidP="00F35253">
            <w:pPr>
              <w:jc w:val="center"/>
              <w:rPr>
                <w:rFonts w:eastAsia="Times New Roman" w:cstheme="minorHAnsi"/>
              </w:rPr>
            </w:pPr>
            <w:r>
              <w:rPr>
                <w:rFonts w:eastAsia="Times New Roman" w:cstheme="minorHAnsi"/>
              </w:rPr>
              <w:t>X</w:t>
            </w:r>
          </w:p>
        </w:tc>
        <w:tc>
          <w:tcPr>
            <w:tcW w:w="718" w:type="dxa"/>
            <w:tcBorders>
              <w:top w:val="single" w:sz="8" w:space="0" w:color="231F20"/>
              <w:left w:val="single" w:sz="8" w:space="0" w:color="231F20"/>
              <w:bottom w:val="single" w:sz="8" w:space="0" w:color="231F20"/>
              <w:right w:val="single" w:sz="8" w:space="0" w:color="231F20"/>
            </w:tcBorders>
          </w:tcPr>
          <w:p w14:paraId="0D5EF9D1" w14:textId="77777777" w:rsidR="00F35253" w:rsidRPr="00D74657" w:rsidRDefault="00F35253" w:rsidP="00F35253">
            <w:pPr>
              <w:jc w:val="center"/>
              <w:rPr>
                <w:rFonts w:eastAsia="Times New Roman" w:cstheme="minorHAnsi"/>
              </w:rPr>
            </w:pPr>
          </w:p>
        </w:tc>
        <w:tc>
          <w:tcPr>
            <w:tcW w:w="709" w:type="dxa"/>
            <w:tcBorders>
              <w:top w:val="single" w:sz="8" w:space="0" w:color="231F20"/>
              <w:left w:val="single" w:sz="8" w:space="0" w:color="231F20"/>
              <w:bottom w:val="single" w:sz="8" w:space="0" w:color="231F20"/>
              <w:right w:val="single" w:sz="8" w:space="0" w:color="231F20"/>
            </w:tcBorders>
          </w:tcPr>
          <w:p w14:paraId="0FA26CFE" w14:textId="77777777" w:rsidR="00F35253" w:rsidRDefault="00F35253" w:rsidP="00F35253">
            <w:pPr>
              <w:jc w:val="center"/>
              <w:rPr>
                <w:rFonts w:eastAsia="Times New Roman" w:cstheme="minorHAnsi"/>
              </w:rPr>
            </w:pPr>
          </w:p>
          <w:p w14:paraId="653C0A3D" w14:textId="77777777" w:rsidR="00F35253" w:rsidRDefault="00F35253" w:rsidP="00F35253">
            <w:pPr>
              <w:jc w:val="center"/>
              <w:rPr>
                <w:rFonts w:eastAsia="Times New Roman" w:cstheme="minorHAnsi"/>
              </w:rPr>
            </w:pPr>
          </w:p>
          <w:p w14:paraId="4B61A851" w14:textId="77777777" w:rsidR="00F35253" w:rsidRPr="00D74657" w:rsidRDefault="00F35253" w:rsidP="00F35253">
            <w:pPr>
              <w:jc w:val="center"/>
              <w:rPr>
                <w:rFonts w:eastAsia="Times New Roman" w:cstheme="minorHAnsi"/>
              </w:rPr>
            </w:pPr>
            <w:r>
              <w:rPr>
                <w:rFonts w:eastAsia="Times New Roman" w:cstheme="minorHAnsi"/>
              </w:rPr>
              <w:t>X</w:t>
            </w:r>
          </w:p>
        </w:tc>
      </w:tr>
    </w:tbl>
    <w:p w14:paraId="492316BD" w14:textId="77777777" w:rsidR="008C1CAF" w:rsidRDefault="008C1CAF" w:rsidP="00540642">
      <w:pPr>
        <w:jc w:val="both"/>
        <w:sectPr w:rsidR="008C1CAF" w:rsidSect="00A71345">
          <w:pgSz w:w="11910" w:h="16840"/>
          <w:pgMar w:top="720" w:right="720" w:bottom="720" w:left="720" w:header="680" w:footer="720" w:gutter="0"/>
          <w:pgNumType w:start="1"/>
          <w:cols w:space="720"/>
          <w:titlePg/>
          <w:docGrid w:linePitch="299"/>
        </w:sectPr>
      </w:pPr>
    </w:p>
    <w:p w14:paraId="622C221B" w14:textId="77777777" w:rsidR="00762452" w:rsidRDefault="00762452" w:rsidP="00540642">
      <w:pPr>
        <w:jc w:val="both"/>
      </w:pPr>
    </w:p>
    <w:tbl>
      <w:tblPr>
        <w:tblW w:w="9913" w:type="dxa"/>
        <w:jc w:val="center"/>
        <w:tblLayout w:type="fixed"/>
        <w:tblCellMar>
          <w:left w:w="113" w:type="dxa"/>
          <w:right w:w="113" w:type="dxa"/>
        </w:tblCellMar>
        <w:tblLook w:val="01E0" w:firstRow="1" w:lastRow="1" w:firstColumn="1" w:lastColumn="1" w:noHBand="0" w:noVBand="0"/>
      </w:tblPr>
      <w:tblGrid>
        <w:gridCol w:w="9913"/>
      </w:tblGrid>
      <w:tr w:rsidR="00DE0236" w:rsidRPr="00D74657" w14:paraId="7C94179E" w14:textId="77777777" w:rsidTr="00314498">
        <w:trPr>
          <w:trHeight w:hRule="exact" w:val="1059"/>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E1EBCB"/>
          </w:tcPr>
          <w:p w14:paraId="522550A8" w14:textId="77777777" w:rsidR="00DE0236" w:rsidRPr="0085240B" w:rsidRDefault="006A0DBF" w:rsidP="00540642">
            <w:pPr>
              <w:spacing w:before="349"/>
              <w:jc w:val="both"/>
              <w:rPr>
                <w:rFonts w:ascii="Verdana" w:hAnsi="Verdana"/>
                <w:b/>
                <w:color w:val="387B3B"/>
                <w:sz w:val="36"/>
                <w:szCs w:val="45"/>
              </w:rPr>
            </w:pPr>
            <w:r w:rsidRPr="0085240B">
              <w:rPr>
                <w:rFonts w:ascii="Verdana" w:hAnsi="Verdana"/>
                <w:b/>
                <w:color w:val="387B3B"/>
                <w:sz w:val="36"/>
                <w:szCs w:val="45"/>
              </w:rPr>
              <w:br w:type="page"/>
            </w:r>
            <w:r w:rsidR="00041663" w:rsidRPr="008C1CAF">
              <w:rPr>
                <w:rFonts w:ascii="Verdana" w:hAnsi="Verdana"/>
                <w:b/>
                <w:noProof/>
                <w:color w:val="387B3B"/>
                <w:sz w:val="32"/>
                <w:szCs w:val="45"/>
                <w:lang w:val="en-GB" w:eastAsia="en-GB"/>
              </w:rPr>
              <w:drawing>
                <wp:anchor distT="0" distB="0" distL="114300" distR="114300" simplePos="0" relativeHeight="251658240" behindDoc="0" locked="0" layoutInCell="1" allowOverlap="1" wp14:anchorId="5C6F4D25" wp14:editId="34EF5F55">
                  <wp:simplePos x="0" y="0"/>
                  <wp:positionH relativeFrom="margin">
                    <wp:posOffset>-99695</wp:posOffset>
                  </wp:positionH>
                  <wp:positionV relativeFrom="paragraph">
                    <wp:posOffset>5436870</wp:posOffset>
                  </wp:positionV>
                  <wp:extent cx="6798310" cy="1805940"/>
                  <wp:effectExtent l="0" t="0" r="2540" b="3810"/>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98310" cy="1805940"/>
                          </a:xfrm>
                          <a:prstGeom prst="rect">
                            <a:avLst/>
                          </a:prstGeom>
                        </pic:spPr>
                      </pic:pic>
                    </a:graphicData>
                  </a:graphic>
                  <wp14:sizeRelH relativeFrom="margin">
                    <wp14:pctWidth>0</wp14:pctWidth>
                  </wp14:sizeRelH>
                </wp:anchor>
              </w:drawing>
            </w:r>
            <w:r w:rsidR="00DE0236" w:rsidRPr="008C1CAF">
              <w:rPr>
                <w:rFonts w:ascii="Verdana" w:hAnsi="Verdana"/>
                <w:b/>
                <w:color w:val="387B3B"/>
                <w:sz w:val="32"/>
                <w:szCs w:val="45"/>
              </w:rPr>
              <w:t xml:space="preserve">ADDITIONAL INFORMATION REGARDING </w:t>
            </w:r>
            <w:r w:rsidR="00C0358B" w:rsidRPr="008C1CAF">
              <w:rPr>
                <w:rFonts w:ascii="Verdana" w:hAnsi="Verdana"/>
                <w:b/>
                <w:color w:val="387B3B"/>
                <w:sz w:val="32"/>
                <w:szCs w:val="45"/>
              </w:rPr>
              <w:t xml:space="preserve">THE </w:t>
            </w:r>
            <w:r w:rsidR="00DE0236" w:rsidRPr="008C1CAF">
              <w:rPr>
                <w:rFonts w:ascii="Verdana" w:hAnsi="Verdana"/>
                <w:b/>
                <w:color w:val="387B3B"/>
                <w:sz w:val="32"/>
                <w:szCs w:val="45"/>
              </w:rPr>
              <w:t>POST</w:t>
            </w:r>
          </w:p>
        </w:tc>
      </w:tr>
      <w:tr w:rsidR="00DE0236" w:rsidRPr="00D74657" w14:paraId="511A6949" w14:textId="77777777" w:rsidTr="00314498">
        <w:trPr>
          <w:jc w:val="center"/>
        </w:trPr>
        <w:tc>
          <w:tcPr>
            <w:tcW w:w="9913" w:type="dxa"/>
            <w:tcBorders>
              <w:top w:val="single" w:sz="8" w:space="0" w:color="231F20"/>
              <w:left w:val="single" w:sz="8" w:space="0" w:color="231F20"/>
              <w:bottom w:val="single" w:sz="8" w:space="0" w:color="231F20"/>
              <w:right w:val="single" w:sz="8" w:space="0" w:color="231F20"/>
            </w:tcBorders>
          </w:tcPr>
          <w:p w14:paraId="585AF964" w14:textId="77777777" w:rsidR="006717F3" w:rsidRPr="00D74657" w:rsidRDefault="00DE0236" w:rsidP="00540642">
            <w:pPr>
              <w:pStyle w:val="TableParagraph"/>
              <w:ind w:left="132"/>
              <w:jc w:val="both"/>
              <w:rPr>
                <w:rFonts w:cstheme="minorHAnsi"/>
                <w:b/>
                <w:bCs/>
                <w:color w:val="231F20"/>
                <w:spacing w:val="10"/>
              </w:rPr>
            </w:pPr>
            <w:r w:rsidRPr="00D74657">
              <w:rPr>
                <w:rFonts w:cstheme="minorHAnsi"/>
                <w:b/>
                <w:bCs/>
                <w:color w:val="000000" w:themeColor="text1"/>
                <w:spacing w:val="10"/>
              </w:rPr>
              <w:t>L</w:t>
            </w:r>
            <w:r w:rsidRPr="00D74657">
              <w:rPr>
                <w:rFonts w:cstheme="minorHAnsi"/>
                <w:b/>
                <w:bCs/>
                <w:color w:val="231F20"/>
                <w:spacing w:val="10"/>
              </w:rPr>
              <w:t>ocation</w:t>
            </w:r>
          </w:p>
          <w:p w14:paraId="351E47DF" w14:textId="77777777" w:rsidR="006717F3" w:rsidRPr="00D74657" w:rsidRDefault="006717F3" w:rsidP="00540642">
            <w:pPr>
              <w:pStyle w:val="TableParagraph"/>
              <w:ind w:left="132"/>
              <w:jc w:val="both"/>
              <w:rPr>
                <w:rFonts w:cstheme="minorHAnsi"/>
                <w:bCs/>
                <w:color w:val="231F20"/>
              </w:rPr>
            </w:pPr>
            <w:r w:rsidRPr="00D74657">
              <w:rPr>
                <w:rFonts w:cstheme="minorHAnsi"/>
              </w:rPr>
              <w:t xml:space="preserve">This post will be located on the Parliamentary Estate, Westminster, London </w:t>
            </w:r>
          </w:p>
          <w:p w14:paraId="65B807FB" w14:textId="77777777" w:rsidR="00AD649F" w:rsidRPr="00D74657" w:rsidRDefault="00AD649F" w:rsidP="00540642">
            <w:pPr>
              <w:pStyle w:val="TableParagraph"/>
              <w:ind w:left="132"/>
              <w:jc w:val="both"/>
              <w:rPr>
                <w:rFonts w:cstheme="minorHAnsi"/>
                <w:color w:val="231F20"/>
                <w:spacing w:val="10"/>
              </w:rPr>
            </w:pPr>
          </w:p>
          <w:p w14:paraId="60171D72" w14:textId="77777777" w:rsidR="00AD649F" w:rsidRPr="00D74657" w:rsidRDefault="006717F3" w:rsidP="00540642">
            <w:pPr>
              <w:pStyle w:val="TableParagraph"/>
              <w:spacing w:before="7"/>
              <w:ind w:left="132"/>
              <w:jc w:val="both"/>
              <w:rPr>
                <w:rFonts w:cstheme="minorHAnsi"/>
                <w:color w:val="231F20"/>
              </w:rPr>
            </w:pPr>
            <w:r w:rsidRPr="00D74657">
              <w:rPr>
                <w:rFonts w:cstheme="minorHAnsi"/>
                <w:b/>
                <w:bCs/>
                <w:color w:val="231F20"/>
              </w:rPr>
              <w:t>S</w:t>
            </w:r>
            <w:r w:rsidR="00497A50" w:rsidRPr="00D74657">
              <w:rPr>
                <w:rFonts w:cstheme="minorHAnsi"/>
                <w:b/>
                <w:bCs/>
                <w:color w:val="231F20"/>
                <w:spacing w:val="10"/>
              </w:rPr>
              <w:t>ecurity</w:t>
            </w:r>
          </w:p>
          <w:p w14:paraId="71D18284" w14:textId="77777777" w:rsidR="00AD649F" w:rsidRPr="00D74657" w:rsidRDefault="00AD649F" w:rsidP="00540642">
            <w:pPr>
              <w:pStyle w:val="TableParagraph"/>
              <w:ind w:left="132"/>
              <w:jc w:val="both"/>
              <w:rPr>
                <w:rFonts w:cstheme="minorHAnsi"/>
                <w:color w:val="231F20"/>
                <w:spacing w:val="10"/>
              </w:rPr>
            </w:pPr>
            <w:r w:rsidRPr="00D74657">
              <w:rPr>
                <w:rFonts w:eastAsia="Times New Roman" w:cstheme="minorHAnsi"/>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0D88F592" w14:textId="77777777" w:rsidR="00AD649F" w:rsidRPr="00D74657" w:rsidRDefault="00AD649F" w:rsidP="00540642">
            <w:pPr>
              <w:pStyle w:val="TableParagraph"/>
              <w:ind w:left="132"/>
              <w:jc w:val="both"/>
              <w:rPr>
                <w:rFonts w:cstheme="minorHAnsi"/>
                <w:color w:val="231F20"/>
                <w:spacing w:val="10"/>
              </w:rPr>
            </w:pPr>
          </w:p>
          <w:p w14:paraId="5A41A001" w14:textId="77777777" w:rsidR="00AD649F" w:rsidRPr="00D74657" w:rsidRDefault="00AD649F" w:rsidP="00540642">
            <w:pPr>
              <w:pStyle w:val="TableParagraph"/>
              <w:ind w:left="132"/>
              <w:jc w:val="both"/>
              <w:rPr>
                <w:rFonts w:cstheme="minorHAnsi"/>
                <w:color w:val="231F20"/>
                <w:spacing w:val="10"/>
              </w:rPr>
            </w:pPr>
            <w:r w:rsidRPr="00D74657">
              <w:rPr>
                <w:rFonts w:eastAsia="Times New Roman" w:cstheme="minorHAnsi"/>
              </w:rPr>
              <w:t>Applicants should be aware that if they have resided outside of the UK for a total of more than two of the last five years they are not usually eligible for vetting (but we assess each case individually).</w:t>
            </w:r>
          </w:p>
          <w:p w14:paraId="22A42885" w14:textId="77777777" w:rsidR="005D23BA" w:rsidRPr="00D74657" w:rsidRDefault="005D23BA" w:rsidP="00540642">
            <w:pPr>
              <w:pStyle w:val="TableParagraph"/>
              <w:spacing w:before="2"/>
              <w:ind w:left="132"/>
              <w:jc w:val="both"/>
              <w:rPr>
                <w:rFonts w:eastAsia="Times New Roman" w:cstheme="minorHAnsi"/>
              </w:rPr>
            </w:pPr>
          </w:p>
          <w:p w14:paraId="0EB34E36" w14:textId="77777777" w:rsidR="00AD649F" w:rsidRPr="00D74657" w:rsidRDefault="00DE0236" w:rsidP="00540642">
            <w:pPr>
              <w:pStyle w:val="TableParagraph"/>
              <w:ind w:left="132"/>
              <w:jc w:val="both"/>
              <w:rPr>
                <w:rFonts w:cstheme="minorHAnsi"/>
                <w:b/>
                <w:bCs/>
                <w:color w:val="231F20"/>
                <w:spacing w:val="10"/>
              </w:rPr>
            </w:pPr>
            <w:r w:rsidRPr="00D74657">
              <w:rPr>
                <w:rFonts w:cstheme="minorHAnsi"/>
                <w:b/>
                <w:bCs/>
                <w:color w:val="231F20"/>
                <w:spacing w:val="10"/>
              </w:rPr>
              <w:t>Hours</w:t>
            </w:r>
          </w:p>
          <w:p w14:paraId="0FCC2392" w14:textId="77777777" w:rsidR="00AD649F" w:rsidRPr="00D74657" w:rsidRDefault="00DE0236" w:rsidP="00540642">
            <w:pPr>
              <w:pStyle w:val="TableParagraph"/>
              <w:ind w:left="132"/>
              <w:jc w:val="both"/>
              <w:rPr>
                <w:rFonts w:cstheme="minorHAnsi"/>
                <w:spacing w:val="10"/>
              </w:rPr>
            </w:pPr>
            <w:r w:rsidRPr="00D74657">
              <w:rPr>
                <w:rFonts w:cstheme="minorHAnsi"/>
                <w:spacing w:val="6"/>
              </w:rPr>
              <w:t>Net</w:t>
            </w:r>
            <w:r w:rsidRPr="00D74657">
              <w:rPr>
                <w:rFonts w:cstheme="minorHAnsi"/>
                <w:spacing w:val="22"/>
              </w:rPr>
              <w:t xml:space="preserve"> </w:t>
            </w:r>
            <w:r w:rsidRPr="00D74657">
              <w:rPr>
                <w:rFonts w:cstheme="minorHAnsi"/>
                <w:spacing w:val="9"/>
              </w:rPr>
              <w:t>conditioned</w:t>
            </w:r>
            <w:r w:rsidRPr="00D74657">
              <w:rPr>
                <w:rFonts w:cstheme="minorHAnsi"/>
                <w:spacing w:val="22"/>
              </w:rPr>
              <w:t xml:space="preserve"> </w:t>
            </w:r>
            <w:r w:rsidRPr="00D74657">
              <w:rPr>
                <w:rFonts w:cstheme="minorHAnsi"/>
              </w:rPr>
              <w:t>full-time</w:t>
            </w:r>
            <w:r w:rsidRPr="00D74657">
              <w:rPr>
                <w:rFonts w:cstheme="minorHAnsi"/>
                <w:spacing w:val="22"/>
              </w:rPr>
              <w:t xml:space="preserve"> </w:t>
            </w:r>
            <w:r w:rsidRPr="00D74657">
              <w:rPr>
                <w:rFonts w:cstheme="minorHAnsi"/>
              </w:rPr>
              <w:t>working</w:t>
            </w:r>
            <w:r w:rsidRPr="00D74657">
              <w:rPr>
                <w:rFonts w:cstheme="minorHAnsi"/>
                <w:spacing w:val="22"/>
              </w:rPr>
              <w:t xml:space="preserve"> </w:t>
            </w:r>
            <w:r w:rsidRPr="00D74657">
              <w:rPr>
                <w:rFonts w:cstheme="minorHAnsi"/>
              </w:rPr>
              <w:t>hours</w:t>
            </w:r>
            <w:r w:rsidRPr="00D74657">
              <w:rPr>
                <w:rFonts w:cstheme="minorHAnsi"/>
                <w:spacing w:val="22"/>
              </w:rPr>
              <w:t xml:space="preserve"> </w:t>
            </w:r>
            <w:r w:rsidRPr="00D74657">
              <w:rPr>
                <w:rFonts w:cstheme="minorHAnsi"/>
                <w:spacing w:val="6"/>
              </w:rPr>
              <w:t>for</w:t>
            </w:r>
            <w:r w:rsidRPr="00D74657">
              <w:rPr>
                <w:rFonts w:cstheme="minorHAnsi"/>
                <w:spacing w:val="22"/>
              </w:rPr>
              <w:t xml:space="preserve"> </w:t>
            </w:r>
            <w:r w:rsidRPr="00D74657">
              <w:rPr>
                <w:rFonts w:cstheme="minorHAnsi"/>
                <w:spacing w:val="7"/>
              </w:rPr>
              <w:t>staff</w:t>
            </w:r>
            <w:r w:rsidRPr="00D74657">
              <w:rPr>
                <w:rFonts w:cstheme="minorHAnsi"/>
                <w:spacing w:val="22"/>
              </w:rPr>
              <w:t xml:space="preserve"> </w:t>
            </w:r>
            <w:r w:rsidRPr="00D74657">
              <w:rPr>
                <w:rFonts w:cstheme="minorHAnsi"/>
                <w:spacing w:val="5"/>
              </w:rPr>
              <w:t>of</w:t>
            </w:r>
            <w:r w:rsidRPr="00D74657">
              <w:rPr>
                <w:rFonts w:cstheme="minorHAnsi"/>
                <w:spacing w:val="22"/>
              </w:rPr>
              <w:t xml:space="preserve"> </w:t>
            </w:r>
            <w:r w:rsidRPr="00D74657">
              <w:rPr>
                <w:rFonts w:cstheme="minorHAnsi"/>
                <w:spacing w:val="6"/>
              </w:rPr>
              <w:t>the</w:t>
            </w:r>
            <w:r w:rsidRPr="00D74657">
              <w:rPr>
                <w:rFonts w:cstheme="minorHAnsi"/>
                <w:spacing w:val="22"/>
              </w:rPr>
              <w:t xml:space="preserve"> </w:t>
            </w:r>
            <w:r w:rsidRPr="00D74657">
              <w:rPr>
                <w:rFonts w:cstheme="minorHAnsi"/>
              </w:rPr>
              <w:t>House</w:t>
            </w:r>
            <w:r w:rsidRPr="00D74657">
              <w:rPr>
                <w:rFonts w:cstheme="minorHAnsi"/>
                <w:spacing w:val="22"/>
              </w:rPr>
              <w:t xml:space="preserve"> </w:t>
            </w:r>
            <w:r w:rsidRPr="00D74657">
              <w:rPr>
                <w:rFonts w:cstheme="minorHAnsi"/>
                <w:spacing w:val="5"/>
              </w:rPr>
              <w:t>are</w:t>
            </w:r>
            <w:r w:rsidRPr="00D74657">
              <w:rPr>
                <w:rFonts w:cstheme="minorHAnsi"/>
                <w:spacing w:val="22"/>
              </w:rPr>
              <w:t xml:space="preserve"> </w:t>
            </w:r>
            <w:r w:rsidRPr="00D74657">
              <w:rPr>
                <w:rFonts w:cstheme="minorHAnsi"/>
              </w:rPr>
              <w:t>usually</w:t>
            </w:r>
            <w:r w:rsidRPr="00D74657">
              <w:rPr>
                <w:rFonts w:cstheme="minorHAnsi"/>
                <w:spacing w:val="22"/>
              </w:rPr>
              <w:t xml:space="preserve"> </w:t>
            </w:r>
            <w:r w:rsidRPr="00D74657">
              <w:rPr>
                <w:rFonts w:cstheme="minorHAnsi"/>
                <w:spacing w:val="5"/>
              </w:rPr>
              <w:t>36</w:t>
            </w:r>
            <w:r w:rsidRPr="00D74657">
              <w:rPr>
                <w:rFonts w:cstheme="minorHAnsi"/>
                <w:spacing w:val="22"/>
              </w:rPr>
              <w:t xml:space="preserve"> </w:t>
            </w:r>
            <w:r w:rsidRPr="00D74657">
              <w:rPr>
                <w:rFonts w:cstheme="minorHAnsi"/>
                <w:spacing w:val="6"/>
              </w:rPr>
              <w:t>per</w:t>
            </w:r>
            <w:r w:rsidRPr="00D74657">
              <w:rPr>
                <w:rFonts w:cstheme="minorHAnsi"/>
                <w:spacing w:val="22"/>
              </w:rPr>
              <w:t xml:space="preserve"> </w:t>
            </w:r>
            <w:r w:rsidRPr="00D74657">
              <w:rPr>
                <w:rFonts w:cstheme="minorHAnsi"/>
              </w:rPr>
              <w:t>week.</w:t>
            </w:r>
            <w:r w:rsidRPr="00D74657">
              <w:rPr>
                <w:rFonts w:cstheme="minorHAnsi"/>
                <w:spacing w:val="22"/>
              </w:rPr>
              <w:t xml:space="preserve"> </w:t>
            </w:r>
            <w:r w:rsidRPr="00D74657">
              <w:rPr>
                <w:rFonts w:cstheme="minorHAnsi"/>
                <w:spacing w:val="7"/>
              </w:rPr>
              <w:t>This</w:t>
            </w:r>
            <w:r w:rsidRPr="00D74657">
              <w:rPr>
                <w:rFonts w:cstheme="minorHAnsi"/>
                <w:spacing w:val="22"/>
              </w:rPr>
              <w:t xml:space="preserve"> </w:t>
            </w:r>
            <w:r w:rsidRPr="00D74657">
              <w:rPr>
                <w:rFonts w:cstheme="minorHAnsi"/>
              </w:rPr>
              <w:t>excludes</w:t>
            </w:r>
            <w:r w:rsidRPr="00D74657">
              <w:rPr>
                <w:rFonts w:cstheme="minorHAnsi"/>
                <w:spacing w:val="22"/>
              </w:rPr>
              <w:t xml:space="preserve"> </w:t>
            </w:r>
            <w:r w:rsidRPr="00D74657">
              <w:rPr>
                <w:rFonts w:cstheme="minorHAnsi"/>
                <w:spacing w:val="10"/>
              </w:rPr>
              <w:t xml:space="preserve">daily </w:t>
            </w:r>
            <w:r w:rsidRPr="00D74657">
              <w:rPr>
                <w:rFonts w:cstheme="minorHAnsi"/>
                <w:spacing w:val="7"/>
              </w:rPr>
              <w:t xml:space="preserve">meal breaks </w:t>
            </w:r>
            <w:r w:rsidRPr="00D74657">
              <w:rPr>
                <w:rFonts w:cstheme="minorHAnsi"/>
                <w:spacing w:val="5"/>
              </w:rPr>
              <w:t xml:space="preserve">of </w:t>
            </w:r>
            <w:r w:rsidRPr="00D74657">
              <w:rPr>
                <w:rFonts w:cstheme="minorHAnsi"/>
                <w:spacing w:val="6"/>
              </w:rPr>
              <w:t xml:space="preserve">one </w:t>
            </w:r>
            <w:r w:rsidRPr="00D74657">
              <w:rPr>
                <w:rFonts w:cstheme="minorHAnsi"/>
                <w:spacing w:val="4"/>
              </w:rPr>
              <w:t>hour.</w:t>
            </w:r>
            <w:r w:rsidR="00CA6C8E" w:rsidRPr="00D74657">
              <w:rPr>
                <w:rFonts w:cstheme="minorHAnsi"/>
                <w:spacing w:val="4"/>
              </w:rPr>
              <w:t xml:space="preserve"> </w:t>
            </w:r>
            <w:r w:rsidRPr="00D74657">
              <w:rPr>
                <w:rFonts w:cstheme="minorHAnsi"/>
                <w:spacing w:val="6"/>
              </w:rPr>
              <w:t xml:space="preserve">The </w:t>
            </w:r>
            <w:r w:rsidRPr="00D74657">
              <w:rPr>
                <w:rFonts w:cstheme="minorHAnsi"/>
              </w:rPr>
              <w:t xml:space="preserve">exact daily times </w:t>
            </w:r>
            <w:r w:rsidRPr="00D74657">
              <w:rPr>
                <w:rFonts w:cstheme="minorHAnsi"/>
                <w:spacing w:val="5"/>
              </w:rPr>
              <w:t xml:space="preserve">of </w:t>
            </w:r>
            <w:r w:rsidRPr="00D74657">
              <w:rPr>
                <w:rFonts w:cstheme="minorHAnsi"/>
                <w:spacing w:val="9"/>
              </w:rPr>
              <w:t xml:space="preserve">attendance </w:t>
            </w:r>
            <w:r w:rsidRPr="00D74657">
              <w:rPr>
                <w:rFonts w:cstheme="minorHAnsi"/>
                <w:spacing w:val="7"/>
              </w:rPr>
              <w:t xml:space="preserve">will </w:t>
            </w:r>
            <w:r w:rsidR="007E61D4">
              <w:rPr>
                <w:rFonts w:cstheme="minorHAnsi"/>
                <w:spacing w:val="7"/>
              </w:rPr>
              <w:t xml:space="preserve">need to </w:t>
            </w:r>
            <w:r w:rsidRPr="00D74657">
              <w:rPr>
                <w:rFonts w:cstheme="minorHAnsi"/>
                <w:spacing w:val="5"/>
              </w:rPr>
              <w:t xml:space="preserve">be </w:t>
            </w:r>
            <w:r w:rsidRPr="00D74657">
              <w:rPr>
                <w:rFonts w:cstheme="minorHAnsi"/>
                <w:spacing w:val="7"/>
              </w:rPr>
              <w:t xml:space="preserve">agreed with </w:t>
            </w:r>
            <w:r w:rsidR="007E61D4">
              <w:rPr>
                <w:rFonts w:cstheme="minorHAnsi"/>
                <w:spacing w:val="7"/>
              </w:rPr>
              <w:t xml:space="preserve">relevant </w:t>
            </w:r>
            <w:r w:rsidRPr="00D74657">
              <w:rPr>
                <w:rFonts w:cstheme="minorHAnsi"/>
                <w:spacing w:val="7"/>
              </w:rPr>
              <w:t>line</w:t>
            </w:r>
            <w:r w:rsidRPr="00D74657">
              <w:rPr>
                <w:rFonts w:cstheme="minorHAnsi"/>
                <w:spacing w:val="36"/>
              </w:rPr>
              <w:t xml:space="preserve"> </w:t>
            </w:r>
            <w:r w:rsidR="007E61D4">
              <w:rPr>
                <w:rFonts w:cstheme="minorHAnsi"/>
                <w:spacing w:val="10"/>
              </w:rPr>
              <w:t>manager</w:t>
            </w:r>
            <w:r w:rsidR="00041663">
              <w:rPr>
                <w:rFonts w:cstheme="minorHAnsi"/>
                <w:spacing w:val="10"/>
              </w:rPr>
              <w:t xml:space="preserve">. </w:t>
            </w:r>
            <w:r w:rsidR="00AD649F" w:rsidRPr="00D74657">
              <w:rPr>
                <w:rFonts w:cstheme="minorHAnsi"/>
                <w:spacing w:val="9"/>
              </w:rPr>
              <w:t>Consideration</w:t>
            </w:r>
            <w:r w:rsidR="00AD649F" w:rsidRPr="00D74657">
              <w:rPr>
                <w:rFonts w:cstheme="minorHAnsi"/>
                <w:spacing w:val="21"/>
              </w:rPr>
              <w:t xml:space="preserve"> </w:t>
            </w:r>
            <w:r w:rsidR="00AD649F" w:rsidRPr="00D74657">
              <w:rPr>
                <w:rFonts w:cstheme="minorHAnsi"/>
                <w:spacing w:val="7"/>
              </w:rPr>
              <w:t>will</w:t>
            </w:r>
            <w:r w:rsidR="00AD649F" w:rsidRPr="00D74657">
              <w:rPr>
                <w:rFonts w:cstheme="minorHAnsi"/>
                <w:spacing w:val="21"/>
              </w:rPr>
              <w:t xml:space="preserve"> </w:t>
            </w:r>
            <w:r w:rsidR="00AD649F" w:rsidRPr="00D74657">
              <w:rPr>
                <w:rFonts w:cstheme="minorHAnsi"/>
                <w:spacing w:val="5"/>
              </w:rPr>
              <w:t>be</w:t>
            </w:r>
            <w:r w:rsidR="00AD649F" w:rsidRPr="00D74657">
              <w:rPr>
                <w:rFonts w:cstheme="minorHAnsi"/>
                <w:spacing w:val="21"/>
              </w:rPr>
              <w:t xml:space="preserve"> </w:t>
            </w:r>
            <w:r w:rsidR="00AD649F" w:rsidRPr="00D74657">
              <w:rPr>
                <w:rFonts w:cstheme="minorHAnsi"/>
              </w:rPr>
              <w:t>given</w:t>
            </w:r>
            <w:r w:rsidR="00AD649F" w:rsidRPr="00D74657">
              <w:rPr>
                <w:rFonts w:cstheme="minorHAnsi"/>
                <w:spacing w:val="21"/>
              </w:rPr>
              <w:t xml:space="preserve"> </w:t>
            </w:r>
            <w:r w:rsidR="00AD649F" w:rsidRPr="00D74657">
              <w:rPr>
                <w:rFonts w:cstheme="minorHAnsi"/>
                <w:spacing w:val="5"/>
              </w:rPr>
              <w:t>to</w:t>
            </w:r>
            <w:r w:rsidR="00AD649F" w:rsidRPr="00D74657">
              <w:rPr>
                <w:rFonts w:cstheme="minorHAnsi"/>
                <w:spacing w:val="21"/>
              </w:rPr>
              <w:t xml:space="preserve"> </w:t>
            </w:r>
            <w:r w:rsidR="00AD649F" w:rsidRPr="00D74657">
              <w:rPr>
                <w:rFonts w:cstheme="minorHAnsi"/>
                <w:spacing w:val="9"/>
              </w:rPr>
              <w:t>candidates</w:t>
            </w:r>
            <w:r w:rsidR="00AD649F" w:rsidRPr="00D74657">
              <w:rPr>
                <w:rFonts w:cstheme="minorHAnsi"/>
                <w:spacing w:val="21"/>
              </w:rPr>
              <w:t xml:space="preserve"> </w:t>
            </w:r>
            <w:r w:rsidR="00AD649F" w:rsidRPr="00D74657">
              <w:rPr>
                <w:rFonts w:cstheme="minorHAnsi"/>
                <w:spacing w:val="6"/>
              </w:rPr>
              <w:t>who</w:t>
            </w:r>
            <w:r w:rsidR="00AD649F" w:rsidRPr="00D74657">
              <w:rPr>
                <w:rFonts w:cstheme="minorHAnsi"/>
                <w:spacing w:val="21"/>
              </w:rPr>
              <w:t xml:space="preserve"> </w:t>
            </w:r>
            <w:r w:rsidR="00AD649F" w:rsidRPr="00D74657">
              <w:rPr>
                <w:rFonts w:cstheme="minorHAnsi"/>
                <w:spacing w:val="7"/>
              </w:rPr>
              <w:t>wish</w:t>
            </w:r>
            <w:r w:rsidR="00AD649F" w:rsidRPr="00D74657">
              <w:rPr>
                <w:rFonts w:cstheme="minorHAnsi"/>
                <w:spacing w:val="21"/>
              </w:rPr>
              <w:t xml:space="preserve"> </w:t>
            </w:r>
            <w:r w:rsidR="00AD649F" w:rsidRPr="00D74657">
              <w:rPr>
                <w:rFonts w:cstheme="minorHAnsi"/>
                <w:spacing w:val="5"/>
              </w:rPr>
              <w:t>to</w:t>
            </w:r>
            <w:r w:rsidR="00AD649F" w:rsidRPr="00D74657">
              <w:rPr>
                <w:rFonts w:cstheme="minorHAnsi"/>
                <w:spacing w:val="21"/>
              </w:rPr>
              <w:t xml:space="preserve"> </w:t>
            </w:r>
            <w:r w:rsidR="00AD649F" w:rsidRPr="00D74657">
              <w:rPr>
                <w:rFonts w:cstheme="minorHAnsi"/>
                <w:spacing w:val="7"/>
              </w:rPr>
              <w:t>work</w:t>
            </w:r>
            <w:r w:rsidR="00AD649F" w:rsidRPr="00D74657">
              <w:rPr>
                <w:rFonts w:cstheme="minorHAnsi"/>
                <w:spacing w:val="21"/>
              </w:rPr>
              <w:t xml:space="preserve"> </w:t>
            </w:r>
            <w:r w:rsidR="00AD649F" w:rsidRPr="00D74657">
              <w:rPr>
                <w:rFonts w:cstheme="minorHAnsi"/>
              </w:rPr>
              <w:t>part-time</w:t>
            </w:r>
            <w:r w:rsidR="00AD649F" w:rsidRPr="00D74657">
              <w:rPr>
                <w:rFonts w:cstheme="minorHAnsi"/>
                <w:spacing w:val="21"/>
              </w:rPr>
              <w:t xml:space="preserve"> </w:t>
            </w:r>
            <w:r w:rsidR="00AD649F" w:rsidRPr="00D74657">
              <w:rPr>
                <w:rFonts w:cstheme="minorHAnsi"/>
                <w:spacing w:val="5"/>
              </w:rPr>
              <w:t>or</w:t>
            </w:r>
            <w:r w:rsidR="00AD649F" w:rsidRPr="00D74657">
              <w:rPr>
                <w:rFonts w:cstheme="minorHAnsi"/>
                <w:spacing w:val="21"/>
              </w:rPr>
              <w:t xml:space="preserve"> </w:t>
            </w:r>
            <w:r w:rsidR="00AD649F" w:rsidRPr="00D74657">
              <w:rPr>
                <w:rFonts w:cstheme="minorHAnsi"/>
                <w:spacing w:val="5"/>
              </w:rPr>
              <w:t>as</w:t>
            </w:r>
            <w:r w:rsidR="00AD649F" w:rsidRPr="00D74657">
              <w:rPr>
                <w:rFonts w:cstheme="minorHAnsi"/>
                <w:spacing w:val="21"/>
              </w:rPr>
              <w:t xml:space="preserve"> </w:t>
            </w:r>
            <w:r w:rsidR="00AD649F" w:rsidRPr="00D74657">
              <w:rPr>
                <w:rFonts w:cstheme="minorHAnsi"/>
                <w:spacing w:val="7"/>
              </w:rPr>
              <w:t>part</w:t>
            </w:r>
            <w:r w:rsidR="00AD649F" w:rsidRPr="00D74657">
              <w:rPr>
                <w:rFonts w:cstheme="minorHAnsi"/>
                <w:spacing w:val="21"/>
              </w:rPr>
              <w:t xml:space="preserve"> </w:t>
            </w:r>
            <w:r w:rsidR="00AD649F" w:rsidRPr="00D74657">
              <w:rPr>
                <w:rFonts w:cstheme="minorHAnsi"/>
                <w:spacing w:val="5"/>
              </w:rPr>
              <w:t>of</w:t>
            </w:r>
            <w:r w:rsidR="00AD649F" w:rsidRPr="00D74657">
              <w:rPr>
                <w:rFonts w:cstheme="minorHAnsi"/>
                <w:spacing w:val="21"/>
              </w:rPr>
              <w:t xml:space="preserve"> </w:t>
            </w:r>
            <w:r w:rsidR="00AD649F" w:rsidRPr="00D74657">
              <w:rPr>
                <w:rFonts w:cstheme="minorHAnsi"/>
              </w:rPr>
              <w:t>a</w:t>
            </w:r>
            <w:r w:rsidR="00AD649F" w:rsidRPr="00D74657">
              <w:rPr>
                <w:rFonts w:cstheme="minorHAnsi"/>
                <w:spacing w:val="21"/>
              </w:rPr>
              <w:t xml:space="preserve"> </w:t>
            </w:r>
            <w:r w:rsidR="00AD649F" w:rsidRPr="00D74657">
              <w:rPr>
                <w:rFonts w:cstheme="minorHAnsi"/>
                <w:spacing w:val="6"/>
              </w:rPr>
              <w:t>job</w:t>
            </w:r>
            <w:r w:rsidR="00AD649F" w:rsidRPr="00D74657">
              <w:rPr>
                <w:rFonts w:cstheme="minorHAnsi"/>
                <w:spacing w:val="21"/>
              </w:rPr>
              <w:t xml:space="preserve"> </w:t>
            </w:r>
            <w:r w:rsidR="00AD649F" w:rsidRPr="00D74657">
              <w:rPr>
                <w:rFonts w:cstheme="minorHAnsi"/>
                <w:spacing w:val="7"/>
              </w:rPr>
              <w:t>share.</w:t>
            </w:r>
            <w:r w:rsidR="00AD649F" w:rsidRPr="00D74657">
              <w:rPr>
                <w:rFonts w:cstheme="minorHAnsi"/>
                <w:spacing w:val="25"/>
              </w:rPr>
              <w:t xml:space="preserve"> </w:t>
            </w:r>
            <w:r w:rsidR="00AD649F" w:rsidRPr="00D74657">
              <w:rPr>
                <w:rFonts w:cstheme="minorHAnsi"/>
                <w:spacing w:val="5"/>
              </w:rPr>
              <w:t>If</w:t>
            </w:r>
            <w:r w:rsidR="00AD649F" w:rsidRPr="00D74657">
              <w:rPr>
                <w:rFonts w:cstheme="minorHAnsi"/>
                <w:spacing w:val="21"/>
              </w:rPr>
              <w:t xml:space="preserve"> </w:t>
            </w:r>
            <w:r w:rsidR="00AD649F" w:rsidRPr="00D74657">
              <w:rPr>
                <w:rFonts w:cstheme="minorHAnsi"/>
                <w:spacing w:val="6"/>
              </w:rPr>
              <w:t>you</w:t>
            </w:r>
            <w:r w:rsidR="00AD649F" w:rsidRPr="00D74657">
              <w:rPr>
                <w:rFonts w:cstheme="minorHAnsi"/>
                <w:spacing w:val="21"/>
              </w:rPr>
              <w:t xml:space="preserve"> </w:t>
            </w:r>
            <w:r w:rsidR="00AD649F" w:rsidRPr="00D74657">
              <w:rPr>
                <w:rFonts w:cstheme="minorHAnsi"/>
                <w:spacing w:val="5"/>
              </w:rPr>
              <w:t>are</w:t>
            </w:r>
            <w:r w:rsidR="00AD649F" w:rsidRPr="00D74657">
              <w:rPr>
                <w:rFonts w:cstheme="minorHAnsi"/>
              </w:rPr>
              <w:t xml:space="preserve"> selected</w:t>
            </w:r>
            <w:r w:rsidR="00AD649F" w:rsidRPr="00D74657">
              <w:rPr>
                <w:rFonts w:cstheme="minorHAnsi"/>
                <w:spacing w:val="22"/>
              </w:rPr>
              <w:t xml:space="preserve"> </w:t>
            </w:r>
            <w:r w:rsidR="00AD649F" w:rsidRPr="00D74657">
              <w:rPr>
                <w:rFonts w:cstheme="minorHAnsi"/>
                <w:spacing w:val="6"/>
              </w:rPr>
              <w:t>for</w:t>
            </w:r>
            <w:r w:rsidR="00AD649F" w:rsidRPr="00D74657">
              <w:rPr>
                <w:rFonts w:cstheme="minorHAnsi"/>
                <w:spacing w:val="22"/>
              </w:rPr>
              <w:t xml:space="preserve"> </w:t>
            </w:r>
            <w:r w:rsidR="00AD649F" w:rsidRPr="00D74657">
              <w:rPr>
                <w:rFonts w:cstheme="minorHAnsi"/>
              </w:rPr>
              <w:t>interview</w:t>
            </w:r>
            <w:r w:rsidR="00AD649F" w:rsidRPr="00D74657">
              <w:rPr>
                <w:rFonts w:cstheme="minorHAnsi"/>
                <w:spacing w:val="22"/>
              </w:rPr>
              <w:t xml:space="preserve"> </w:t>
            </w:r>
            <w:r w:rsidR="00AD649F" w:rsidRPr="00D74657">
              <w:rPr>
                <w:rFonts w:cstheme="minorHAnsi"/>
              </w:rPr>
              <w:t>please</w:t>
            </w:r>
            <w:r w:rsidR="00AD649F" w:rsidRPr="00D74657">
              <w:rPr>
                <w:rFonts w:cstheme="minorHAnsi"/>
                <w:spacing w:val="22"/>
              </w:rPr>
              <w:t xml:space="preserve"> </w:t>
            </w:r>
            <w:r w:rsidR="00AD649F" w:rsidRPr="00D74657">
              <w:rPr>
                <w:rFonts w:cstheme="minorHAnsi"/>
              </w:rPr>
              <w:t>inform</w:t>
            </w:r>
            <w:r w:rsidR="00AD649F" w:rsidRPr="00D74657">
              <w:rPr>
                <w:rFonts w:cstheme="minorHAnsi"/>
                <w:spacing w:val="22"/>
              </w:rPr>
              <w:t xml:space="preserve"> </w:t>
            </w:r>
            <w:r w:rsidR="00AD649F" w:rsidRPr="00D74657">
              <w:rPr>
                <w:rFonts w:cstheme="minorHAnsi"/>
                <w:spacing w:val="6"/>
              </w:rPr>
              <w:t>the</w:t>
            </w:r>
            <w:r w:rsidR="00AD649F" w:rsidRPr="00D74657">
              <w:rPr>
                <w:rFonts w:cstheme="minorHAnsi"/>
                <w:spacing w:val="22"/>
              </w:rPr>
              <w:t xml:space="preserve"> </w:t>
            </w:r>
            <w:r w:rsidR="00AD649F" w:rsidRPr="00D74657">
              <w:rPr>
                <w:rFonts w:cstheme="minorHAnsi"/>
              </w:rPr>
              <w:t>panel</w:t>
            </w:r>
            <w:r w:rsidR="00AD649F" w:rsidRPr="00D74657">
              <w:rPr>
                <w:rFonts w:cstheme="minorHAnsi"/>
                <w:spacing w:val="22"/>
              </w:rPr>
              <w:t xml:space="preserve"> </w:t>
            </w:r>
            <w:r w:rsidR="00AD649F" w:rsidRPr="00D74657">
              <w:rPr>
                <w:rFonts w:cstheme="minorHAnsi"/>
                <w:spacing w:val="5"/>
              </w:rPr>
              <w:t>of</w:t>
            </w:r>
            <w:r w:rsidR="00AD649F" w:rsidRPr="00D74657">
              <w:rPr>
                <w:rFonts w:cstheme="minorHAnsi"/>
                <w:spacing w:val="22"/>
              </w:rPr>
              <w:t xml:space="preserve"> </w:t>
            </w:r>
            <w:r w:rsidR="00AD649F" w:rsidRPr="00D74657">
              <w:rPr>
                <w:rFonts w:cstheme="minorHAnsi"/>
                <w:spacing w:val="6"/>
              </w:rPr>
              <w:t>the</w:t>
            </w:r>
            <w:r w:rsidR="00AD649F" w:rsidRPr="00D74657">
              <w:rPr>
                <w:rFonts w:cstheme="minorHAnsi"/>
                <w:spacing w:val="22"/>
              </w:rPr>
              <w:t xml:space="preserve"> </w:t>
            </w:r>
            <w:r w:rsidR="00AD649F" w:rsidRPr="00D74657">
              <w:rPr>
                <w:rFonts w:cstheme="minorHAnsi"/>
                <w:spacing w:val="9"/>
              </w:rPr>
              <w:t>days/hours</w:t>
            </w:r>
            <w:r w:rsidR="00AD649F" w:rsidRPr="00D74657">
              <w:rPr>
                <w:rFonts w:cstheme="minorHAnsi"/>
                <w:spacing w:val="22"/>
              </w:rPr>
              <w:t xml:space="preserve"> </w:t>
            </w:r>
            <w:r w:rsidR="00AD649F" w:rsidRPr="00D74657">
              <w:rPr>
                <w:rFonts w:cstheme="minorHAnsi"/>
                <w:spacing w:val="6"/>
              </w:rPr>
              <w:t>you</w:t>
            </w:r>
            <w:r w:rsidR="00AD649F" w:rsidRPr="00D74657">
              <w:rPr>
                <w:rFonts w:cstheme="minorHAnsi"/>
                <w:spacing w:val="22"/>
              </w:rPr>
              <w:t xml:space="preserve"> </w:t>
            </w:r>
            <w:r w:rsidR="00AD649F" w:rsidRPr="00D74657">
              <w:rPr>
                <w:rFonts w:cstheme="minorHAnsi"/>
                <w:spacing w:val="5"/>
              </w:rPr>
              <w:t>are</w:t>
            </w:r>
            <w:r w:rsidR="00AD649F" w:rsidRPr="00D74657">
              <w:rPr>
                <w:rFonts w:cstheme="minorHAnsi"/>
                <w:spacing w:val="22"/>
              </w:rPr>
              <w:t xml:space="preserve"> </w:t>
            </w:r>
            <w:r w:rsidR="00AD649F" w:rsidRPr="00D74657">
              <w:rPr>
                <w:rFonts w:cstheme="minorHAnsi"/>
              </w:rPr>
              <w:t>available</w:t>
            </w:r>
            <w:r w:rsidR="00AD649F" w:rsidRPr="00D74657">
              <w:rPr>
                <w:rFonts w:cstheme="minorHAnsi"/>
                <w:spacing w:val="22"/>
              </w:rPr>
              <w:t xml:space="preserve"> </w:t>
            </w:r>
            <w:r w:rsidR="00AD649F" w:rsidRPr="00D74657">
              <w:rPr>
                <w:rFonts w:cstheme="minorHAnsi"/>
                <w:spacing w:val="5"/>
              </w:rPr>
              <w:t>to</w:t>
            </w:r>
            <w:r w:rsidR="00AD649F" w:rsidRPr="00D74657">
              <w:rPr>
                <w:rFonts w:cstheme="minorHAnsi"/>
                <w:spacing w:val="22"/>
              </w:rPr>
              <w:t xml:space="preserve"> </w:t>
            </w:r>
            <w:r w:rsidR="00AD649F" w:rsidRPr="00D74657">
              <w:rPr>
                <w:rFonts w:cstheme="minorHAnsi"/>
                <w:spacing w:val="10"/>
              </w:rPr>
              <w:t>work.</w:t>
            </w:r>
          </w:p>
          <w:p w14:paraId="257D4320" w14:textId="77777777" w:rsidR="00DE0236" w:rsidRPr="00D74657" w:rsidRDefault="00DE0236" w:rsidP="00540642">
            <w:pPr>
              <w:pStyle w:val="TableParagraph"/>
              <w:spacing w:before="2"/>
              <w:jc w:val="both"/>
              <w:rPr>
                <w:rFonts w:eastAsia="Times New Roman" w:cstheme="minorHAnsi"/>
              </w:rPr>
            </w:pPr>
          </w:p>
          <w:p w14:paraId="5184E71C" w14:textId="77777777" w:rsidR="004C2BEB" w:rsidRPr="00D74657" w:rsidRDefault="004C2BEB" w:rsidP="004C2BEB">
            <w:pPr>
              <w:pStyle w:val="TableParagraph"/>
              <w:spacing w:before="5"/>
              <w:ind w:left="132"/>
              <w:jc w:val="both"/>
              <w:rPr>
                <w:rFonts w:cstheme="minorHAnsi"/>
                <w:b/>
                <w:bCs/>
                <w:color w:val="231F20"/>
              </w:rPr>
            </w:pPr>
            <w:r w:rsidRPr="00D74657">
              <w:rPr>
                <w:rFonts w:eastAsia="VAG Rounded Std Thin" w:cstheme="minorHAnsi"/>
                <w:b/>
                <w:bCs/>
              </w:rPr>
              <w:t>Application and selection process</w:t>
            </w:r>
          </w:p>
          <w:p w14:paraId="72A2F7C2" w14:textId="77777777" w:rsidR="004C2BEB" w:rsidRPr="00D74657" w:rsidRDefault="004C2BEB" w:rsidP="004C2BEB">
            <w:pPr>
              <w:pStyle w:val="TableParagraph"/>
              <w:spacing w:before="5"/>
              <w:ind w:left="132"/>
              <w:jc w:val="both"/>
              <w:rPr>
                <w:rFonts w:cstheme="minorHAnsi"/>
                <w:b/>
                <w:bCs/>
                <w:color w:val="231F20"/>
              </w:rPr>
            </w:pPr>
            <w:r w:rsidRPr="00D74657">
              <w:rPr>
                <w:rFonts w:eastAsia="VAG Rounded Std Thin" w:cstheme="minorHAnsi"/>
              </w:rPr>
              <w:t xml:space="preserve">We will conduct a sift-based on the criteria set out in the skills and experience section, and successful candidates will be invited to attend a competency based interview. </w:t>
            </w:r>
          </w:p>
          <w:p w14:paraId="7107BE77" w14:textId="77777777" w:rsidR="004C2BEB" w:rsidRDefault="004C2BEB" w:rsidP="00540642">
            <w:pPr>
              <w:pStyle w:val="TableParagraph"/>
              <w:ind w:left="132"/>
              <w:jc w:val="both"/>
              <w:rPr>
                <w:rFonts w:cstheme="minorHAnsi"/>
                <w:b/>
                <w:bCs/>
                <w:color w:val="231F20"/>
                <w:spacing w:val="6"/>
              </w:rPr>
            </w:pPr>
          </w:p>
          <w:p w14:paraId="5122D823" w14:textId="77777777" w:rsidR="004C2BEB" w:rsidRDefault="004C2BEB" w:rsidP="004C2BEB">
            <w:pPr>
              <w:pStyle w:val="TableParagraph"/>
              <w:ind w:left="132"/>
              <w:jc w:val="both"/>
              <w:rPr>
                <w:rFonts w:cstheme="minorHAnsi"/>
                <w:color w:val="231F20"/>
                <w:spacing w:val="4"/>
              </w:rPr>
            </w:pPr>
            <w:r w:rsidRPr="00D74657">
              <w:rPr>
                <w:rFonts w:cstheme="minorHAnsi"/>
                <w:b/>
                <w:bCs/>
                <w:color w:val="231F20"/>
                <w:spacing w:val="6"/>
              </w:rPr>
              <w:t xml:space="preserve">For </w:t>
            </w:r>
            <w:r w:rsidRPr="00D74657">
              <w:rPr>
                <w:rFonts w:cstheme="minorHAnsi"/>
                <w:b/>
                <w:bCs/>
                <w:color w:val="231F20"/>
                <w:spacing w:val="8"/>
              </w:rPr>
              <w:t>further</w:t>
            </w:r>
            <w:r w:rsidRPr="00D74657">
              <w:rPr>
                <w:rFonts w:cstheme="minorHAnsi"/>
                <w:b/>
                <w:bCs/>
                <w:color w:val="231F20"/>
                <w:spacing w:val="40"/>
              </w:rPr>
              <w:t xml:space="preserve"> </w:t>
            </w:r>
            <w:r>
              <w:rPr>
                <w:rFonts w:cstheme="minorHAnsi"/>
                <w:b/>
                <w:bCs/>
                <w:color w:val="231F20"/>
                <w:spacing w:val="10"/>
              </w:rPr>
              <w:t>information</w:t>
            </w:r>
            <w:r>
              <w:rPr>
                <w:rFonts w:cstheme="minorHAnsi"/>
                <w:bCs/>
                <w:color w:val="231F20"/>
                <w:spacing w:val="10"/>
              </w:rPr>
              <w:t xml:space="preserve">, candidates </w:t>
            </w:r>
            <w:r>
              <w:rPr>
                <w:rFonts w:cstheme="minorHAnsi"/>
                <w:color w:val="231F20"/>
                <w:spacing w:val="5"/>
              </w:rPr>
              <w:t xml:space="preserve">should </w:t>
            </w:r>
            <w:r w:rsidRPr="00D74657">
              <w:rPr>
                <w:rFonts w:cstheme="minorHAnsi"/>
                <w:color w:val="231F20"/>
                <w:spacing w:val="4"/>
              </w:rPr>
              <w:t xml:space="preserve">refer </w:t>
            </w:r>
            <w:r w:rsidRPr="00D74657">
              <w:rPr>
                <w:rFonts w:cstheme="minorHAnsi"/>
                <w:color w:val="231F20"/>
                <w:spacing w:val="3"/>
              </w:rPr>
              <w:t xml:space="preserve">to </w:t>
            </w:r>
            <w:r w:rsidRPr="00D74657">
              <w:rPr>
                <w:rFonts w:cstheme="minorHAnsi"/>
                <w:color w:val="231F20"/>
                <w:spacing w:val="4"/>
              </w:rPr>
              <w:t>the</w:t>
            </w:r>
            <w:r>
              <w:rPr>
                <w:rFonts w:cstheme="minorHAnsi"/>
                <w:color w:val="231F20"/>
                <w:spacing w:val="4"/>
              </w:rPr>
              <w:t xml:space="preserve">se websites – </w:t>
            </w:r>
            <w:r w:rsidRPr="00E92226">
              <w:rPr>
                <w:rFonts w:cstheme="minorHAnsi"/>
                <w:color w:val="231F20"/>
                <w:spacing w:val="4"/>
              </w:rPr>
              <w:t xml:space="preserve"> House </w:t>
            </w:r>
            <w:r w:rsidRPr="00E92226">
              <w:rPr>
                <w:rFonts w:cstheme="minorHAnsi"/>
                <w:color w:val="231F20"/>
                <w:spacing w:val="3"/>
              </w:rPr>
              <w:t xml:space="preserve">of </w:t>
            </w:r>
            <w:r w:rsidRPr="00E92226">
              <w:rPr>
                <w:rFonts w:cstheme="minorHAnsi"/>
                <w:color w:val="231F20"/>
                <w:spacing w:val="5"/>
              </w:rPr>
              <w:t xml:space="preserve">Commons </w:t>
            </w:r>
            <w:r w:rsidRPr="00E92226">
              <w:rPr>
                <w:rFonts w:cstheme="minorHAnsi"/>
                <w:color w:val="231F20"/>
                <w:spacing w:val="4"/>
              </w:rPr>
              <w:t xml:space="preserve">careers </w:t>
            </w:r>
            <w:r w:rsidRPr="00E92226">
              <w:rPr>
                <w:rFonts w:cstheme="minorHAnsi"/>
                <w:color w:val="231F20"/>
                <w:spacing w:val="5"/>
              </w:rPr>
              <w:t xml:space="preserve">at </w:t>
            </w:r>
            <w:hyperlink r:id="rId22">
              <w:r w:rsidRPr="00E92226">
                <w:rPr>
                  <w:rFonts w:cstheme="minorHAnsi"/>
                  <w:b/>
                  <w:bCs/>
                  <w:color w:val="76923C" w:themeColor="accent3" w:themeShade="BF"/>
                  <w:spacing w:val="5"/>
                </w:rPr>
                <w:t>www.careers-houseofcommons.org</w:t>
              </w:r>
            </w:hyperlink>
            <w:r w:rsidRPr="00E92226">
              <w:rPr>
                <w:rFonts w:cstheme="minorHAnsi"/>
                <w:color w:val="231F20"/>
                <w:spacing w:val="3"/>
              </w:rPr>
              <w:t xml:space="preserve"> and the UK Parliament at </w:t>
            </w:r>
            <w:hyperlink r:id="rId23" w:history="1">
              <w:r w:rsidRPr="00E92226">
                <w:rPr>
                  <w:rStyle w:val="Hyperlink"/>
                  <w:rFonts w:cstheme="minorHAnsi"/>
                  <w:b/>
                  <w:color w:val="76923C" w:themeColor="accent3" w:themeShade="BF"/>
                  <w:spacing w:val="3"/>
                </w:rPr>
                <w:t>www.parliament.uk</w:t>
              </w:r>
            </w:hyperlink>
            <w:r w:rsidRPr="00E92226">
              <w:rPr>
                <w:rFonts w:cstheme="minorHAnsi"/>
                <w:spacing w:val="3"/>
              </w:rPr>
              <w:t>.</w:t>
            </w:r>
            <w:r w:rsidRPr="00E92226">
              <w:rPr>
                <w:rFonts w:cstheme="minorHAnsi"/>
                <w:b/>
                <w:color w:val="76923C" w:themeColor="accent3" w:themeShade="BF"/>
                <w:spacing w:val="3"/>
              </w:rPr>
              <w:t xml:space="preserve">  </w:t>
            </w:r>
          </w:p>
          <w:p w14:paraId="40CA88C3" w14:textId="77777777" w:rsidR="004C2BEB" w:rsidRDefault="004C2BEB" w:rsidP="004C2BEB">
            <w:pPr>
              <w:pStyle w:val="TableParagraph"/>
              <w:ind w:left="132"/>
              <w:jc w:val="both"/>
              <w:rPr>
                <w:rFonts w:cstheme="minorHAnsi"/>
                <w:color w:val="231F20"/>
                <w:spacing w:val="4"/>
              </w:rPr>
            </w:pPr>
          </w:p>
          <w:p w14:paraId="34ED76B5" w14:textId="77777777" w:rsidR="004C2BEB" w:rsidRPr="00D74657" w:rsidRDefault="004C2BEB" w:rsidP="004C2BEB">
            <w:pPr>
              <w:pStyle w:val="TableParagraph"/>
              <w:ind w:left="132"/>
              <w:jc w:val="both"/>
              <w:rPr>
                <w:rFonts w:eastAsia="VAG Rounded Std Thin" w:cstheme="minorHAnsi"/>
              </w:rPr>
            </w:pPr>
            <w:r w:rsidRPr="00D74657">
              <w:rPr>
                <w:rFonts w:cstheme="minorHAnsi"/>
                <w:color w:val="231F20"/>
                <w:spacing w:val="4"/>
              </w:rPr>
              <w:t xml:space="preserve"> </w:t>
            </w:r>
            <w:r w:rsidRPr="00E92226">
              <w:rPr>
                <w:rFonts w:cstheme="minorHAnsi"/>
                <w:spacing w:val="3"/>
              </w:rPr>
              <w:t>You can contact</w:t>
            </w:r>
            <w:r w:rsidRPr="00E92226">
              <w:rPr>
                <w:rFonts w:cstheme="minorHAnsi"/>
                <w:color w:val="231F20"/>
                <w:spacing w:val="3"/>
              </w:rPr>
              <w:t xml:space="preserve"> the Recruitment team at </w:t>
            </w:r>
            <w:hyperlink r:id="rId24" w:history="1">
              <w:r w:rsidRPr="00E92226">
                <w:rPr>
                  <w:rStyle w:val="Hyperlink"/>
                  <w:rFonts w:eastAsia="VAG Rounded Std Thin" w:cstheme="minorHAnsi"/>
                  <w:b/>
                  <w:bCs/>
                </w:rPr>
                <w:t>Recruitment@parliament.uk</w:t>
              </w:r>
            </w:hyperlink>
            <w:r w:rsidRPr="00E92226">
              <w:rPr>
                <w:rFonts w:eastAsia="VAG Rounded Std Thin" w:cstheme="minorHAnsi"/>
                <w:b/>
                <w:bCs/>
              </w:rPr>
              <w:t xml:space="preserve"> </w:t>
            </w:r>
            <w:r w:rsidRPr="00E92226">
              <w:rPr>
                <w:rFonts w:eastAsia="VAG Rounded Std Thin" w:cstheme="minorHAnsi"/>
              </w:rPr>
              <w:t>or by telephone on 020 7219 6011</w:t>
            </w:r>
            <w:r>
              <w:rPr>
                <w:rFonts w:eastAsia="VAG Rounded Std Thin" w:cstheme="minorHAnsi"/>
              </w:rPr>
              <w:t>.</w:t>
            </w:r>
          </w:p>
          <w:p w14:paraId="14EFDDBD" w14:textId="77777777" w:rsidR="00041663" w:rsidRPr="00D74657" w:rsidRDefault="00041663" w:rsidP="004C2BEB">
            <w:pPr>
              <w:pStyle w:val="TableParagraph"/>
              <w:spacing w:before="2"/>
              <w:ind w:left="132"/>
              <w:jc w:val="both"/>
              <w:rPr>
                <w:rFonts w:eastAsia="Frutiger LT Std 45 Light" w:cstheme="minorHAnsi"/>
              </w:rPr>
            </w:pPr>
          </w:p>
        </w:tc>
      </w:tr>
    </w:tbl>
    <w:p w14:paraId="7D45F640" w14:textId="77777777" w:rsidR="00041663" w:rsidRDefault="00041663" w:rsidP="00D74657">
      <w:pPr>
        <w:rPr>
          <w:rFonts w:cstheme="minorHAnsi"/>
        </w:rPr>
      </w:pPr>
    </w:p>
    <w:p w14:paraId="0004E233" w14:textId="77777777" w:rsidR="00041663" w:rsidRDefault="00041663" w:rsidP="00D74657">
      <w:pPr>
        <w:rPr>
          <w:rFonts w:cstheme="minorHAnsi"/>
        </w:rPr>
      </w:pPr>
    </w:p>
    <w:p w14:paraId="56667633" w14:textId="77777777" w:rsidR="00762452" w:rsidRDefault="00762452" w:rsidP="00D74657">
      <w:pPr>
        <w:rPr>
          <w:rFonts w:cstheme="minorHAnsi"/>
        </w:rPr>
      </w:pPr>
    </w:p>
    <w:p w14:paraId="33D15ACC" w14:textId="77777777" w:rsidR="0044474F" w:rsidRDefault="0044474F" w:rsidP="00D74657">
      <w:pPr>
        <w:rPr>
          <w:rFonts w:cstheme="minorHAnsi"/>
        </w:rPr>
      </w:pPr>
    </w:p>
    <w:p w14:paraId="01950467" w14:textId="77777777" w:rsidR="0044474F" w:rsidRDefault="0044474F" w:rsidP="00D74657">
      <w:pPr>
        <w:rPr>
          <w:rFonts w:cstheme="minorHAnsi"/>
        </w:rPr>
      </w:pPr>
    </w:p>
    <w:sectPr w:rsidR="0044474F"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3F70" w14:textId="77777777" w:rsidR="00DF1B7D" w:rsidRDefault="00DF1B7D" w:rsidP="00D37EDD">
      <w:r>
        <w:separator/>
      </w:r>
    </w:p>
  </w:endnote>
  <w:endnote w:type="continuationSeparator" w:id="0">
    <w:p w14:paraId="044140C0" w14:textId="77777777" w:rsidR="00DF1B7D" w:rsidRDefault="00DF1B7D"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4208" w14:textId="77777777" w:rsidR="00A4608B" w:rsidRPr="00D22896" w:rsidRDefault="00A4608B" w:rsidP="00D228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1942" w14:textId="77777777" w:rsidR="00A71345" w:rsidRDefault="00DD3DC3">
    <w:pPr>
      <w:pStyle w:val="Footer"/>
    </w:pPr>
    <w:r>
      <w:t xml:space="preserve">NEP BIM &amp; System Manager </w:t>
    </w:r>
    <w:r w:rsidR="002E5401">
      <w:t>2018-10-18</w:t>
    </w:r>
    <w:r>
      <w:t xml:space="preserve"> v2.0</w:t>
    </w:r>
    <w:r w:rsidR="00C64B5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85DF" w14:textId="77777777" w:rsidR="00DF1B7D" w:rsidRDefault="00DF1B7D" w:rsidP="00D37EDD">
      <w:r>
        <w:separator/>
      </w:r>
    </w:p>
  </w:footnote>
  <w:footnote w:type="continuationSeparator" w:id="0">
    <w:p w14:paraId="307B06A5" w14:textId="77777777" w:rsidR="00DF1B7D" w:rsidRDefault="00DF1B7D"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7CA8" w14:textId="77777777" w:rsidR="00A4608B" w:rsidRPr="007F4C93" w:rsidRDefault="00494CCB" w:rsidP="007F4C93">
    <w:pPr>
      <w:pStyle w:val="Header"/>
      <w:spacing w:after="240" w:line="276" w:lineRule="auto"/>
      <w:rPr>
        <w:rStyle w:val="SubtleReference"/>
        <w:b/>
      </w:rPr>
    </w:pPr>
    <w:r>
      <w:rPr>
        <w:rStyle w:val="SubtleReference"/>
        <w:b/>
      </w:rPr>
      <w:t>Commercial Director</w:t>
    </w:r>
    <w:r w:rsidR="00A4608B" w:rsidRPr="007F4C93">
      <w:rPr>
        <w:rStyle w:val="SubtleReference"/>
        <w:b/>
      </w:rPr>
      <w:t xml:space="preserve"> 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97D"/>
    <w:multiLevelType w:val="hybridMultilevel"/>
    <w:tmpl w:val="1C84738C"/>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F04E9"/>
    <w:multiLevelType w:val="hybridMultilevel"/>
    <w:tmpl w:val="0BA87A7E"/>
    <w:lvl w:ilvl="0" w:tplc="9984F8EC">
      <w:start w:val="1"/>
      <w:numFmt w:val="bullet"/>
      <w:lvlText w:val=""/>
      <w:lvlJc w:val="left"/>
      <w:pPr>
        <w:ind w:left="550" w:hanging="360"/>
      </w:pPr>
      <w:rPr>
        <w:rFonts w:ascii="Wingdings" w:hAnsi="Wingdings" w:hint="default"/>
        <w:color w:val="76923C" w:themeColor="accent3" w:themeShade="BF"/>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5E55DE3"/>
    <w:multiLevelType w:val="multilevel"/>
    <w:tmpl w:val="029682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62FD1"/>
    <w:multiLevelType w:val="hybridMultilevel"/>
    <w:tmpl w:val="2E48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B1526"/>
    <w:multiLevelType w:val="hybridMultilevel"/>
    <w:tmpl w:val="A8101E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61B54"/>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41AA2"/>
    <w:multiLevelType w:val="hybridMultilevel"/>
    <w:tmpl w:val="F9E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050CE"/>
    <w:multiLevelType w:val="hybridMultilevel"/>
    <w:tmpl w:val="869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C251B"/>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51B81"/>
    <w:multiLevelType w:val="hybridMultilevel"/>
    <w:tmpl w:val="AC8286C2"/>
    <w:lvl w:ilvl="0" w:tplc="9984F8EC">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71199"/>
    <w:multiLevelType w:val="hybridMultilevel"/>
    <w:tmpl w:val="7EA4B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A2376"/>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C345F"/>
    <w:multiLevelType w:val="hybridMultilevel"/>
    <w:tmpl w:val="BB7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34EF4"/>
    <w:multiLevelType w:val="hybridMultilevel"/>
    <w:tmpl w:val="742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6BF7"/>
    <w:multiLevelType w:val="hybridMultilevel"/>
    <w:tmpl w:val="FE0A6272"/>
    <w:lvl w:ilvl="0" w:tplc="0456CF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B699A"/>
    <w:multiLevelType w:val="hybridMultilevel"/>
    <w:tmpl w:val="30C21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4141A"/>
    <w:multiLevelType w:val="hybridMultilevel"/>
    <w:tmpl w:val="69A20C2A"/>
    <w:lvl w:ilvl="0" w:tplc="057CC6A2">
      <w:start w:val="1"/>
      <w:numFmt w:val="decimal"/>
      <w:lvlText w:val="%1."/>
      <w:lvlJc w:val="left"/>
      <w:pPr>
        <w:ind w:left="720" w:hanging="360"/>
      </w:pPr>
      <w:rPr>
        <w:rFonts w:asciiTheme="minorHAnsi" w:eastAsiaTheme="minorHAnsi" w:hAnsiTheme="minorHAnsi" w:cstheme="minorHAns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C099C"/>
    <w:multiLevelType w:val="hybridMultilevel"/>
    <w:tmpl w:val="64CE9EFE"/>
    <w:lvl w:ilvl="0" w:tplc="674A09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E6F48"/>
    <w:multiLevelType w:val="hybridMultilevel"/>
    <w:tmpl w:val="C7EA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62BB2"/>
    <w:multiLevelType w:val="hybridMultilevel"/>
    <w:tmpl w:val="04C43866"/>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75C68"/>
    <w:multiLevelType w:val="hybridMultilevel"/>
    <w:tmpl w:val="B78E3BF2"/>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B19ED"/>
    <w:multiLevelType w:val="hybridMultilevel"/>
    <w:tmpl w:val="A75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36860"/>
    <w:multiLevelType w:val="hybridMultilevel"/>
    <w:tmpl w:val="D23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C60D2"/>
    <w:multiLevelType w:val="hybridMultilevel"/>
    <w:tmpl w:val="469A0FA2"/>
    <w:lvl w:ilvl="0" w:tplc="D4545B6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E22BD"/>
    <w:multiLevelType w:val="hybridMultilevel"/>
    <w:tmpl w:val="FE664C64"/>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449AA"/>
    <w:multiLevelType w:val="multilevel"/>
    <w:tmpl w:val="A65CC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162A5"/>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D132A"/>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A36162"/>
    <w:multiLevelType w:val="hybridMultilevel"/>
    <w:tmpl w:val="67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E47AB"/>
    <w:multiLevelType w:val="hybridMultilevel"/>
    <w:tmpl w:val="5824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74681"/>
    <w:multiLevelType w:val="hybridMultilevel"/>
    <w:tmpl w:val="927AFBFC"/>
    <w:lvl w:ilvl="0" w:tplc="ED3A66A8">
      <w:numFmt w:val="bullet"/>
      <w:lvlText w:val="-"/>
      <w:lvlJc w:val="left"/>
      <w:pPr>
        <w:ind w:left="492" w:hanging="360"/>
      </w:pPr>
      <w:rPr>
        <w:rFonts w:ascii="Calibri" w:eastAsiaTheme="minorHAnsi" w:hAnsi="Calibri" w:cs="Calibri"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31" w15:restartNumberingAfterBreak="0">
    <w:nsid w:val="6E3D64E2"/>
    <w:multiLevelType w:val="hybridMultilevel"/>
    <w:tmpl w:val="E6A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C650C"/>
    <w:multiLevelType w:val="hybridMultilevel"/>
    <w:tmpl w:val="087A6AEA"/>
    <w:lvl w:ilvl="0" w:tplc="C6E85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D2C78"/>
    <w:multiLevelType w:val="hybridMultilevel"/>
    <w:tmpl w:val="53264D48"/>
    <w:lvl w:ilvl="0" w:tplc="0CB4D9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19"/>
  </w:num>
  <w:num w:numId="4">
    <w:abstractNumId w:val="22"/>
  </w:num>
  <w:num w:numId="5">
    <w:abstractNumId w:val="21"/>
  </w:num>
  <w:num w:numId="6">
    <w:abstractNumId w:val="6"/>
  </w:num>
  <w:num w:numId="7">
    <w:abstractNumId w:val="23"/>
  </w:num>
  <w:num w:numId="8">
    <w:abstractNumId w:val="7"/>
  </w:num>
  <w:num w:numId="9">
    <w:abstractNumId w:val="14"/>
  </w:num>
  <w:num w:numId="10">
    <w:abstractNumId w:val="12"/>
  </w:num>
  <w:num w:numId="11">
    <w:abstractNumId w:val="15"/>
  </w:num>
  <w:num w:numId="12">
    <w:abstractNumId w:val="4"/>
  </w:num>
  <w:num w:numId="13">
    <w:abstractNumId w:val="28"/>
  </w:num>
  <w:num w:numId="14">
    <w:abstractNumId w:val="13"/>
  </w:num>
  <w:num w:numId="15">
    <w:abstractNumId w:val="17"/>
  </w:num>
  <w:num w:numId="16">
    <w:abstractNumId w:val="2"/>
  </w:num>
  <w:num w:numId="17">
    <w:abstractNumId w:val="11"/>
  </w:num>
  <w:num w:numId="18">
    <w:abstractNumId w:val="16"/>
  </w:num>
  <w:num w:numId="19">
    <w:abstractNumId w:val="26"/>
  </w:num>
  <w:num w:numId="20">
    <w:abstractNumId w:val="5"/>
  </w:num>
  <w:num w:numId="21">
    <w:abstractNumId w:val="27"/>
  </w:num>
  <w:num w:numId="22">
    <w:abstractNumId w:val="8"/>
  </w:num>
  <w:num w:numId="23">
    <w:abstractNumId w:val="32"/>
  </w:num>
  <w:num w:numId="24">
    <w:abstractNumId w:val="24"/>
  </w:num>
  <w:num w:numId="25">
    <w:abstractNumId w:val="0"/>
  </w:num>
  <w:num w:numId="26">
    <w:abstractNumId w:val="33"/>
  </w:num>
  <w:num w:numId="27">
    <w:abstractNumId w:val="10"/>
  </w:num>
  <w:num w:numId="28">
    <w:abstractNumId w:val="1"/>
  </w:num>
  <w:num w:numId="29">
    <w:abstractNumId w:val="18"/>
  </w:num>
  <w:num w:numId="30">
    <w:abstractNumId w:val="25"/>
  </w:num>
  <w:num w:numId="31">
    <w:abstractNumId w:val="29"/>
  </w:num>
  <w:num w:numId="32">
    <w:abstractNumId w:val="30"/>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04F68"/>
    <w:rsid w:val="00026CB2"/>
    <w:rsid w:val="000272F2"/>
    <w:rsid w:val="000367E6"/>
    <w:rsid w:val="0003728C"/>
    <w:rsid w:val="00040557"/>
    <w:rsid w:val="000409EB"/>
    <w:rsid w:val="00041663"/>
    <w:rsid w:val="00043FB6"/>
    <w:rsid w:val="000518CA"/>
    <w:rsid w:val="00055555"/>
    <w:rsid w:val="000716E2"/>
    <w:rsid w:val="00073D7F"/>
    <w:rsid w:val="00076449"/>
    <w:rsid w:val="00076912"/>
    <w:rsid w:val="00076CB8"/>
    <w:rsid w:val="00081906"/>
    <w:rsid w:val="000824C5"/>
    <w:rsid w:val="00083CCE"/>
    <w:rsid w:val="00096A6F"/>
    <w:rsid w:val="000A0BF4"/>
    <w:rsid w:val="000B1548"/>
    <w:rsid w:val="000B3794"/>
    <w:rsid w:val="000C23EF"/>
    <w:rsid w:val="000C4C90"/>
    <w:rsid w:val="000D0506"/>
    <w:rsid w:val="000D4ABA"/>
    <w:rsid w:val="000D5414"/>
    <w:rsid w:val="000D54D4"/>
    <w:rsid w:val="000E2FD6"/>
    <w:rsid w:val="000E4CF8"/>
    <w:rsid w:val="000E54B9"/>
    <w:rsid w:val="000E73C0"/>
    <w:rsid w:val="00100653"/>
    <w:rsid w:val="00104E46"/>
    <w:rsid w:val="00111489"/>
    <w:rsid w:val="0011592D"/>
    <w:rsid w:val="00122563"/>
    <w:rsid w:val="00124322"/>
    <w:rsid w:val="00135E8F"/>
    <w:rsid w:val="00140E5E"/>
    <w:rsid w:val="00143719"/>
    <w:rsid w:val="00151A51"/>
    <w:rsid w:val="001575BE"/>
    <w:rsid w:val="001606C6"/>
    <w:rsid w:val="00162E3F"/>
    <w:rsid w:val="00166560"/>
    <w:rsid w:val="0017408D"/>
    <w:rsid w:val="001753BA"/>
    <w:rsid w:val="00175D3A"/>
    <w:rsid w:val="00176257"/>
    <w:rsid w:val="00176CBD"/>
    <w:rsid w:val="001817A4"/>
    <w:rsid w:val="00182540"/>
    <w:rsid w:val="00190B23"/>
    <w:rsid w:val="001A2655"/>
    <w:rsid w:val="001A37C0"/>
    <w:rsid w:val="001A3CCD"/>
    <w:rsid w:val="001A6A11"/>
    <w:rsid w:val="001C32E6"/>
    <w:rsid w:val="001C44F4"/>
    <w:rsid w:val="001C5A64"/>
    <w:rsid w:val="001C6882"/>
    <w:rsid w:val="001D4F35"/>
    <w:rsid w:val="001D632C"/>
    <w:rsid w:val="001D7CCA"/>
    <w:rsid w:val="001E18AB"/>
    <w:rsid w:val="001E3E34"/>
    <w:rsid w:val="001E63EF"/>
    <w:rsid w:val="001F3AAB"/>
    <w:rsid w:val="001F6E35"/>
    <w:rsid w:val="0020224D"/>
    <w:rsid w:val="00204742"/>
    <w:rsid w:val="00206CC3"/>
    <w:rsid w:val="00207E8E"/>
    <w:rsid w:val="00212259"/>
    <w:rsid w:val="00215403"/>
    <w:rsid w:val="0021744A"/>
    <w:rsid w:val="00220261"/>
    <w:rsid w:val="00234CDC"/>
    <w:rsid w:val="00250CBD"/>
    <w:rsid w:val="002530A1"/>
    <w:rsid w:val="00270BF5"/>
    <w:rsid w:val="00270EA7"/>
    <w:rsid w:val="002715D3"/>
    <w:rsid w:val="0028206B"/>
    <w:rsid w:val="00285DB0"/>
    <w:rsid w:val="00291A3A"/>
    <w:rsid w:val="00291B78"/>
    <w:rsid w:val="002935F2"/>
    <w:rsid w:val="00297B09"/>
    <w:rsid w:val="002A18FF"/>
    <w:rsid w:val="002A424C"/>
    <w:rsid w:val="002A4C2A"/>
    <w:rsid w:val="002B37B9"/>
    <w:rsid w:val="002B6A84"/>
    <w:rsid w:val="002B75CE"/>
    <w:rsid w:val="002C5322"/>
    <w:rsid w:val="002D0679"/>
    <w:rsid w:val="002D1774"/>
    <w:rsid w:val="002E0DCC"/>
    <w:rsid w:val="002E261E"/>
    <w:rsid w:val="002E4AD5"/>
    <w:rsid w:val="002E5401"/>
    <w:rsid w:val="00304B7D"/>
    <w:rsid w:val="00304D44"/>
    <w:rsid w:val="00314498"/>
    <w:rsid w:val="00315001"/>
    <w:rsid w:val="00316BC5"/>
    <w:rsid w:val="003172BD"/>
    <w:rsid w:val="00323174"/>
    <w:rsid w:val="003232B0"/>
    <w:rsid w:val="003249A6"/>
    <w:rsid w:val="00325D8A"/>
    <w:rsid w:val="00325E92"/>
    <w:rsid w:val="00327BED"/>
    <w:rsid w:val="00335A3D"/>
    <w:rsid w:val="00336430"/>
    <w:rsid w:val="00340475"/>
    <w:rsid w:val="003425FC"/>
    <w:rsid w:val="00350C3B"/>
    <w:rsid w:val="0035142A"/>
    <w:rsid w:val="00352F7E"/>
    <w:rsid w:val="00353E64"/>
    <w:rsid w:val="00356022"/>
    <w:rsid w:val="00357912"/>
    <w:rsid w:val="00360902"/>
    <w:rsid w:val="00363C63"/>
    <w:rsid w:val="003649BE"/>
    <w:rsid w:val="003665CD"/>
    <w:rsid w:val="003673B4"/>
    <w:rsid w:val="00370315"/>
    <w:rsid w:val="00375552"/>
    <w:rsid w:val="00375AAB"/>
    <w:rsid w:val="003855A2"/>
    <w:rsid w:val="00385C5C"/>
    <w:rsid w:val="003869E8"/>
    <w:rsid w:val="00386F14"/>
    <w:rsid w:val="003A0D2C"/>
    <w:rsid w:val="003A6315"/>
    <w:rsid w:val="003B618C"/>
    <w:rsid w:val="003B642E"/>
    <w:rsid w:val="003B695C"/>
    <w:rsid w:val="003B71BC"/>
    <w:rsid w:val="003B7516"/>
    <w:rsid w:val="003D28E8"/>
    <w:rsid w:val="003D735C"/>
    <w:rsid w:val="003F3DAA"/>
    <w:rsid w:val="003F604F"/>
    <w:rsid w:val="003F60D9"/>
    <w:rsid w:val="00401584"/>
    <w:rsid w:val="00402CC6"/>
    <w:rsid w:val="00415285"/>
    <w:rsid w:val="00421E4C"/>
    <w:rsid w:val="004235F4"/>
    <w:rsid w:val="00423C17"/>
    <w:rsid w:val="00426B36"/>
    <w:rsid w:val="00435511"/>
    <w:rsid w:val="004412FE"/>
    <w:rsid w:val="00443386"/>
    <w:rsid w:val="0044474F"/>
    <w:rsid w:val="004457C2"/>
    <w:rsid w:val="004515BA"/>
    <w:rsid w:val="00461B9D"/>
    <w:rsid w:val="004623A1"/>
    <w:rsid w:val="00462512"/>
    <w:rsid w:val="00471ABE"/>
    <w:rsid w:val="00472071"/>
    <w:rsid w:val="004750C8"/>
    <w:rsid w:val="0047565F"/>
    <w:rsid w:val="00484A9C"/>
    <w:rsid w:val="00494CCB"/>
    <w:rsid w:val="00497A50"/>
    <w:rsid w:val="00497DF4"/>
    <w:rsid w:val="004B110B"/>
    <w:rsid w:val="004B2A3D"/>
    <w:rsid w:val="004B2CF9"/>
    <w:rsid w:val="004C2BEB"/>
    <w:rsid w:val="004C4E3C"/>
    <w:rsid w:val="004D037C"/>
    <w:rsid w:val="004D36D5"/>
    <w:rsid w:val="004D54EF"/>
    <w:rsid w:val="004E0DB6"/>
    <w:rsid w:val="004E25BB"/>
    <w:rsid w:val="004E31ED"/>
    <w:rsid w:val="004F76E8"/>
    <w:rsid w:val="0051696D"/>
    <w:rsid w:val="0052097A"/>
    <w:rsid w:val="005240A1"/>
    <w:rsid w:val="005338FA"/>
    <w:rsid w:val="00540642"/>
    <w:rsid w:val="005413C4"/>
    <w:rsid w:val="00552EED"/>
    <w:rsid w:val="005630B6"/>
    <w:rsid w:val="00580751"/>
    <w:rsid w:val="005812A6"/>
    <w:rsid w:val="0058224C"/>
    <w:rsid w:val="005A591D"/>
    <w:rsid w:val="005A643F"/>
    <w:rsid w:val="005B0005"/>
    <w:rsid w:val="005B0352"/>
    <w:rsid w:val="005B7C55"/>
    <w:rsid w:val="005C1903"/>
    <w:rsid w:val="005C6BB5"/>
    <w:rsid w:val="005D23BA"/>
    <w:rsid w:val="005D3091"/>
    <w:rsid w:val="005D37C4"/>
    <w:rsid w:val="005E0C12"/>
    <w:rsid w:val="005E3176"/>
    <w:rsid w:val="005E5DF5"/>
    <w:rsid w:val="005F0905"/>
    <w:rsid w:val="00601E9B"/>
    <w:rsid w:val="006042F7"/>
    <w:rsid w:val="00612176"/>
    <w:rsid w:val="006204C3"/>
    <w:rsid w:val="0062696C"/>
    <w:rsid w:val="00632361"/>
    <w:rsid w:val="006328CE"/>
    <w:rsid w:val="0064427D"/>
    <w:rsid w:val="00644C5E"/>
    <w:rsid w:val="006476D6"/>
    <w:rsid w:val="00657B25"/>
    <w:rsid w:val="006717F3"/>
    <w:rsid w:val="00672764"/>
    <w:rsid w:val="006735C7"/>
    <w:rsid w:val="006747B4"/>
    <w:rsid w:val="00681B62"/>
    <w:rsid w:val="00684A3A"/>
    <w:rsid w:val="00690AAA"/>
    <w:rsid w:val="0069267E"/>
    <w:rsid w:val="006933F9"/>
    <w:rsid w:val="00693A42"/>
    <w:rsid w:val="006A0DBF"/>
    <w:rsid w:val="006B1F8C"/>
    <w:rsid w:val="006B4676"/>
    <w:rsid w:val="006B5AAF"/>
    <w:rsid w:val="006B6C4F"/>
    <w:rsid w:val="006C204D"/>
    <w:rsid w:val="006C24A3"/>
    <w:rsid w:val="006C625E"/>
    <w:rsid w:val="006D58D7"/>
    <w:rsid w:val="006E4092"/>
    <w:rsid w:val="006E5626"/>
    <w:rsid w:val="006E7F50"/>
    <w:rsid w:val="006F4341"/>
    <w:rsid w:val="00705AD6"/>
    <w:rsid w:val="0070724A"/>
    <w:rsid w:val="00707837"/>
    <w:rsid w:val="00710F80"/>
    <w:rsid w:val="007176BE"/>
    <w:rsid w:val="00733C75"/>
    <w:rsid w:val="007366F7"/>
    <w:rsid w:val="00740F41"/>
    <w:rsid w:val="00746005"/>
    <w:rsid w:val="00762452"/>
    <w:rsid w:val="00763E81"/>
    <w:rsid w:val="00776AB2"/>
    <w:rsid w:val="00780D0F"/>
    <w:rsid w:val="0078431E"/>
    <w:rsid w:val="007859A2"/>
    <w:rsid w:val="0078678D"/>
    <w:rsid w:val="00794202"/>
    <w:rsid w:val="00797EC2"/>
    <w:rsid w:val="007A3E7E"/>
    <w:rsid w:val="007A5C29"/>
    <w:rsid w:val="007A6F09"/>
    <w:rsid w:val="007D1352"/>
    <w:rsid w:val="007D26B5"/>
    <w:rsid w:val="007D3197"/>
    <w:rsid w:val="007D504C"/>
    <w:rsid w:val="007E3BD5"/>
    <w:rsid w:val="007E4669"/>
    <w:rsid w:val="007E61D4"/>
    <w:rsid w:val="007F4C93"/>
    <w:rsid w:val="0081757C"/>
    <w:rsid w:val="00820A34"/>
    <w:rsid w:val="0082529E"/>
    <w:rsid w:val="00826049"/>
    <w:rsid w:val="0083143A"/>
    <w:rsid w:val="008448E9"/>
    <w:rsid w:val="008519CD"/>
    <w:rsid w:val="0085240B"/>
    <w:rsid w:val="00856238"/>
    <w:rsid w:val="00860A2C"/>
    <w:rsid w:val="00862309"/>
    <w:rsid w:val="008828F0"/>
    <w:rsid w:val="00884722"/>
    <w:rsid w:val="008859FB"/>
    <w:rsid w:val="00885FCE"/>
    <w:rsid w:val="00887BC5"/>
    <w:rsid w:val="00890DAB"/>
    <w:rsid w:val="00894147"/>
    <w:rsid w:val="0089779C"/>
    <w:rsid w:val="008A03CE"/>
    <w:rsid w:val="008A0659"/>
    <w:rsid w:val="008A297E"/>
    <w:rsid w:val="008B00F9"/>
    <w:rsid w:val="008B0E0A"/>
    <w:rsid w:val="008B434A"/>
    <w:rsid w:val="008B5ADB"/>
    <w:rsid w:val="008C0D7D"/>
    <w:rsid w:val="008C1CAF"/>
    <w:rsid w:val="008C4CAA"/>
    <w:rsid w:val="008C62FA"/>
    <w:rsid w:val="008D31B5"/>
    <w:rsid w:val="008E2BD1"/>
    <w:rsid w:val="008F42B8"/>
    <w:rsid w:val="008F6253"/>
    <w:rsid w:val="008F7BE5"/>
    <w:rsid w:val="009051D9"/>
    <w:rsid w:val="00910151"/>
    <w:rsid w:val="0092476D"/>
    <w:rsid w:val="009272DB"/>
    <w:rsid w:val="00937762"/>
    <w:rsid w:val="0094130F"/>
    <w:rsid w:val="009454F8"/>
    <w:rsid w:val="009601B0"/>
    <w:rsid w:val="00963A2B"/>
    <w:rsid w:val="00966A4D"/>
    <w:rsid w:val="00971B7F"/>
    <w:rsid w:val="00975A58"/>
    <w:rsid w:val="00983E0F"/>
    <w:rsid w:val="009865F1"/>
    <w:rsid w:val="009867B3"/>
    <w:rsid w:val="00987555"/>
    <w:rsid w:val="00991BF7"/>
    <w:rsid w:val="0099436C"/>
    <w:rsid w:val="00997B95"/>
    <w:rsid w:val="009A1B70"/>
    <w:rsid w:val="009C4E98"/>
    <w:rsid w:val="009D386C"/>
    <w:rsid w:val="009E0AAF"/>
    <w:rsid w:val="009E0D12"/>
    <w:rsid w:val="009E153C"/>
    <w:rsid w:val="009E2D1B"/>
    <w:rsid w:val="009E46B2"/>
    <w:rsid w:val="009E4A6F"/>
    <w:rsid w:val="009F0712"/>
    <w:rsid w:val="009F20A2"/>
    <w:rsid w:val="009F4020"/>
    <w:rsid w:val="009F5204"/>
    <w:rsid w:val="009F67D7"/>
    <w:rsid w:val="00A02787"/>
    <w:rsid w:val="00A07F0A"/>
    <w:rsid w:val="00A10174"/>
    <w:rsid w:val="00A14A36"/>
    <w:rsid w:val="00A2566A"/>
    <w:rsid w:val="00A31F9E"/>
    <w:rsid w:val="00A37AFD"/>
    <w:rsid w:val="00A448D4"/>
    <w:rsid w:val="00A4608B"/>
    <w:rsid w:val="00A4777F"/>
    <w:rsid w:val="00A52412"/>
    <w:rsid w:val="00A61E89"/>
    <w:rsid w:val="00A707B1"/>
    <w:rsid w:val="00A71345"/>
    <w:rsid w:val="00A76099"/>
    <w:rsid w:val="00A77900"/>
    <w:rsid w:val="00A807E4"/>
    <w:rsid w:val="00A830CE"/>
    <w:rsid w:val="00A85E19"/>
    <w:rsid w:val="00A9708C"/>
    <w:rsid w:val="00AA1841"/>
    <w:rsid w:val="00AA1B9C"/>
    <w:rsid w:val="00AB3E5C"/>
    <w:rsid w:val="00AB66D0"/>
    <w:rsid w:val="00AB6B9A"/>
    <w:rsid w:val="00AC2148"/>
    <w:rsid w:val="00AC3A86"/>
    <w:rsid w:val="00AD649F"/>
    <w:rsid w:val="00AE62C6"/>
    <w:rsid w:val="00AF304F"/>
    <w:rsid w:val="00AF58E4"/>
    <w:rsid w:val="00B040C5"/>
    <w:rsid w:val="00B10549"/>
    <w:rsid w:val="00B14C4D"/>
    <w:rsid w:val="00B15F64"/>
    <w:rsid w:val="00B173A8"/>
    <w:rsid w:val="00B178CF"/>
    <w:rsid w:val="00B36050"/>
    <w:rsid w:val="00B36484"/>
    <w:rsid w:val="00B45733"/>
    <w:rsid w:val="00B4663B"/>
    <w:rsid w:val="00B63FF9"/>
    <w:rsid w:val="00B70B16"/>
    <w:rsid w:val="00B74AF9"/>
    <w:rsid w:val="00B75DDB"/>
    <w:rsid w:val="00B80D82"/>
    <w:rsid w:val="00B84E53"/>
    <w:rsid w:val="00B86338"/>
    <w:rsid w:val="00B87473"/>
    <w:rsid w:val="00B92F3F"/>
    <w:rsid w:val="00B94A67"/>
    <w:rsid w:val="00B96A87"/>
    <w:rsid w:val="00B96AD5"/>
    <w:rsid w:val="00B97212"/>
    <w:rsid w:val="00BA61AC"/>
    <w:rsid w:val="00BB328F"/>
    <w:rsid w:val="00BC20B3"/>
    <w:rsid w:val="00BC23C0"/>
    <w:rsid w:val="00BC3ABA"/>
    <w:rsid w:val="00BD2B15"/>
    <w:rsid w:val="00BE441E"/>
    <w:rsid w:val="00BF1EB8"/>
    <w:rsid w:val="00BF31B2"/>
    <w:rsid w:val="00BF4F15"/>
    <w:rsid w:val="00BF7BF5"/>
    <w:rsid w:val="00C0358B"/>
    <w:rsid w:val="00C05411"/>
    <w:rsid w:val="00C0609B"/>
    <w:rsid w:val="00C06C7A"/>
    <w:rsid w:val="00C10F2B"/>
    <w:rsid w:val="00C1479A"/>
    <w:rsid w:val="00C308F6"/>
    <w:rsid w:val="00C3244B"/>
    <w:rsid w:val="00C442B2"/>
    <w:rsid w:val="00C64B52"/>
    <w:rsid w:val="00C726C5"/>
    <w:rsid w:val="00C8272E"/>
    <w:rsid w:val="00C82A13"/>
    <w:rsid w:val="00C8361E"/>
    <w:rsid w:val="00C86766"/>
    <w:rsid w:val="00C8743B"/>
    <w:rsid w:val="00C9174F"/>
    <w:rsid w:val="00C93F3B"/>
    <w:rsid w:val="00CA212E"/>
    <w:rsid w:val="00CA2FC1"/>
    <w:rsid w:val="00CA4FF8"/>
    <w:rsid w:val="00CA6C8E"/>
    <w:rsid w:val="00CB2728"/>
    <w:rsid w:val="00CC0D55"/>
    <w:rsid w:val="00CC27EE"/>
    <w:rsid w:val="00CC2A3D"/>
    <w:rsid w:val="00CC3897"/>
    <w:rsid w:val="00CD6CA7"/>
    <w:rsid w:val="00CE2876"/>
    <w:rsid w:val="00CE388E"/>
    <w:rsid w:val="00CF3C30"/>
    <w:rsid w:val="00CF7304"/>
    <w:rsid w:val="00D05CE6"/>
    <w:rsid w:val="00D120E3"/>
    <w:rsid w:val="00D22896"/>
    <w:rsid w:val="00D246FD"/>
    <w:rsid w:val="00D3056B"/>
    <w:rsid w:val="00D35A89"/>
    <w:rsid w:val="00D37EDD"/>
    <w:rsid w:val="00D50BC3"/>
    <w:rsid w:val="00D525ED"/>
    <w:rsid w:val="00D53C53"/>
    <w:rsid w:val="00D61F48"/>
    <w:rsid w:val="00D62FCF"/>
    <w:rsid w:val="00D65793"/>
    <w:rsid w:val="00D72056"/>
    <w:rsid w:val="00D724B9"/>
    <w:rsid w:val="00D74657"/>
    <w:rsid w:val="00D81373"/>
    <w:rsid w:val="00D85134"/>
    <w:rsid w:val="00D85C6C"/>
    <w:rsid w:val="00DA38C9"/>
    <w:rsid w:val="00DA4083"/>
    <w:rsid w:val="00DB272F"/>
    <w:rsid w:val="00DC37B1"/>
    <w:rsid w:val="00DC4076"/>
    <w:rsid w:val="00DC43FA"/>
    <w:rsid w:val="00DD2084"/>
    <w:rsid w:val="00DD23D5"/>
    <w:rsid w:val="00DD3DC3"/>
    <w:rsid w:val="00DD5086"/>
    <w:rsid w:val="00DE0236"/>
    <w:rsid w:val="00DE22AD"/>
    <w:rsid w:val="00DE4766"/>
    <w:rsid w:val="00DF1B7D"/>
    <w:rsid w:val="00DF7281"/>
    <w:rsid w:val="00E007D5"/>
    <w:rsid w:val="00E02934"/>
    <w:rsid w:val="00E05A86"/>
    <w:rsid w:val="00E1214B"/>
    <w:rsid w:val="00E129A7"/>
    <w:rsid w:val="00E12F31"/>
    <w:rsid w:val="00E14216"/>
    <w:rsid w:val="00E26F94"/>
    <w:rsid w:val="00E32B1A"/>
    <w:rsid w:val="00E33007"/>
    <w:rsid w:val="00E36B16"/>
    <w:rsid w:val="00E436CB"/>
    <w:rsid w:val="00E43973"/>
    <w:rsid w:val="00E45209"/>
    <w:rsid w:val="00E55067"/>
    <w:rsid w:val="00E5590B"/>
    <w:rsid w:val="00E607AD"/>
    <w:rsid w:val="00E65243"/>
    <w:rsid w:val="00E67087"/>
    <w:rsid w:val="00E72B8F"/>
    <w:rsid w:val="00E76AE2"/>
    <w:rsid w:val="00E82841"/>
    <w:rsid w:val="00E943DF"/>
    <w:rsid w:val="00EC3C0C"/>
    <w:rsid w:val="00EC6344"/>
    <w:rsid w:val="00ED06B3"/>
    <w:rsid w:val="00EE3B78"/>
    <w:rsid w:val="00F05F1C"/>
    <w:rsid w:val="00F1271B"/>
    <w:rsid w:val="00F12812"/>
    <w:rsid w:val="00F145B2"/>
    <w:rsid w:val="00F2236E"/>
    <w:rsid w:val="00F2651F"/>
    <w:rsid w:val="00F34A52"/>
    <w:rsid w:val="00F35253"/>
    <w:rsid w:val="00F35650"/>
    <w:rsid w:val="00F35907"/>
    <w:rsid w:val="00F36149"/>
    <w:rsid w:val="00F433F2"/>
    <w:rsid w:val="00F479D9"/>
    <w:rsid w:val="00F52BEE"/>
    <w:rsid w:val="00F5346E"/>
    <w:rsid w:val="00F63A35"/>
    <w:rsid w:val="00F703E4"/>
    <w:rsid w:val="00F71316"/>
    <w:rsid w:val="00F74D3C"/>
    <w:rsid w:val="00F77674"/>
    <w:rsid w:val="00F80CB4"/>
    <w:rsid w:val="00F82D48"/>
    <w:rsid w:val="00F90F3C"/>
    <w:rsid w:val="00F91AD0"/>
    <w:rsid w:val="00F93768"/>
    <w:rsid w:val="00F963EE"/>
    <w:rsid w:val="00F97326"/>
    <w:rsid w:val="00F97C62"/>
    <w:rsid w:val="00FA5E9A"/>
    <w:rsid w:val="00FB1AE1"/>
    <w:rsid w:val="00FC2BED"/>
    <w:rsid w:val="00FE18CF"/>
    <w:rsid w:val="00FE5888"/>
    <w:rsid w:val="00FE6470"/>
    <w:rsid w:val="00FE75D4"/>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FFB7ED"/>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27253561">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6189381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0853048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62176661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ecruitment@parliament.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parliament.uk"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careers-houseofcommons.or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
      <w:docPartPr>
        <w:name w:val="7EEA3B84CB324DF2B5A753C5B0333C85"/>
        <w:category>
          <w:name w:val="General"/>
          <w:gallery w:val="placeholder"/>
        </w:category>
        <w:types>
          <w:type w:val="bbPlcHdr"/>
        </w:types>
        <w:behaviors>
          <w:behavior w:val="content"/>
        </w:behaviors>
        <w:guid w:val="{FB434F2B-A46D-4083-AB9A-CCB7BCE8E24F}"/>
      </w:docPartPr>
      <w:docPartBody>
        <w:p w:rsidR="00DD441C" w:rsidRDefault="006A777A" w:rsidP="006A777A">
          <w:pPr>
            <w:pStyle w:val="7EEA3B84CB324DF2B5A753C5B0333C85"/>
          </w:pPr>
          <w:r w:rsidRPr="002E261E">
            <w:rPr>
              <w:rStyle w:val="PlaceholderText"/>
              <w:rFonts w:ascii="Tahoma" w:hAnsi="Tahoma" w:cs="Tahoma"/>
              <w:sz w:val="18"/>
              <w:szCs w:val="18"/>
            </w:rPr>
            <w:t>Click here to enter a date.</w:t>
          </w:r>
        </w:p>
      </w:docPartBody>
    </w:docPart>
    <w:docPart>
      <w:docPartPr>
        <w:name w:val="DA5E7EBC656044D38CC64123D7E007AF"/>
        <w:category>
          <w:name w:val="General"/>
          <w:gallery w:val="placeholder"/>
        </w:category>
        <w:types>
          <w:type w:val="bbPlcHdr"/>
        </w:types>
        <w:behaviors>
          <w:behavior w:val="content"/>
        </w:behaviors>
        <w:guid w:val="{096922E5-DF91-45F1-8209-67D0A3B6FD1C}"/>
      </w:docPartPr>
      <w:docPartBody>
        <w:p w:rsidR="00DD441C" w:rsidRDefault="006A777A" w:rsidP="006A777A">
          <w:pPr>
            <w:pStyle w:val="DA5E7EBC656044D38CC64123D7E007AF"/>
          </w:pPr>
          <w:r w:rsidRPr="002E261E">
            <w:rPr>
              <w:rStyle w:val="PlaceholderText"/>
              <w:rFonts w:ascii="Tahoma" w:hAnsi="Tahoma" w:cs="Tahoma"/>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26B85"/>
    <w:rsid w:val="00146F3C"/>
    <w:rsid w:val="00232B12"/>
    <w:rsid w:val="002C4DAC"/>
    <w:rsid w:val="003047A6"/>
    <w:rsid w:val="00374989"/>
    <w:rsid w:val="003C4CFA"/>
    <w:rsid w:val="003D2D88"/>
    <w:rsid w:val="00484127"/>
    <w:rsid w:val="005C6032"/>
    <w:rsid w:val="0064267C"/>
    <w:rsid w:val="006A777A"/>
    <w:rsid w:val="00770A8A"/>
    <w:rsid w:val="00784403"/>
    <w:rsid w:val="00792804"/>
    <w:rsid w:val="0081657E"/>
    <w:rsid w:val="00914D43"/>
    <w:rsid w:val="00A12B5C"/>
    <w:rsid w:val="00A62B16"/>
    <w:rsid w:val="00B643DE"/>
    <w:rsid w:val="00B66888"/>
    <w:rsid w:val="00C31A25"/>
    <w:rsid w:val="00C6039A"/>
    <w:rsid w:val="00CF2197"/>
    <w:rsid w:val="00D11155"/>
    <w:rsid w:val="00D3138C"/>
    <w:rsid w:val="00D4166D"/>
    <w:rsid w:val="00DD441C"/>
    <w:rsid w:val="00DE478A"/>
    <w:rsid w:val="00F11FE6"/>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1A28-C824-4D00-9B29-CC99FE78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AYYUB, Aadil</cp:lastModifiedBy>
  <cp:revision>2</cp:revision>
  <cp:lastPrinted>2018-06-12T09:35:00Z</cp:lastPrinted>
  <dcterms:created xsi:type="dcterms:W3CDTF">2019-02-07T11:26:00Z</dcterms:created>
  <dcterms:modified xsi:type="dcterms:W3CDTF">2019-02-07T11:26:00Z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