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E6C9"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5E3E9D01" wp14:editId="231A1412">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EDF9" w14:textId="77777777" w:rsidR="000C4C90" w:rsidRDefault="000C4C90">
                                <w:pPr>
                                  <w:rPr>
                                    <w:rFonts w:ascii="Times New Roman" w:eastAsia="Times New Roman" w:hAnsi="Times New Roman" w:cs="Times New Roman"/>
                                    <w:sz w:val="58"/>
                                    <w:szCs w:val="58"/>
                                  </w:rPr>
                                </w:pPr>
                              </w:p>
                              <w:p w14:paraId="6A254DDC" w14:textId="77777777" w:rsidR="000C4C90" w:rsidRDefault="000C4C90">
                                <w:pPr>
                                  <w:rPr>
                                    <w:rFonts w:ascii="Times New Roman" w:eastAsia="Times New Roman" w:hAnsi="Times New Roman" w:cs="Times New Roman"/>
                                    <w:sz w:val="58"/>
                                    <w:szCs w:val="58"/>
                                  </w:rPr>
                                </w:pPr>
                              </w:p>
                              <w:p w14:paraId="3428DA0C"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E41D222" w14:textId="77777777" w:rsidR="005201B8" w:rsidRDefault="005201B8" w:rsidP="00F77674">
                                <w:pPr>
                                  <w:spacing w:before="349"/>
                                  <w:rPr>
                                    <w:rFonts w:ascii="Verdana" w:eastAsia="VAG Rounded Std Thin" w:hAnsi="Verdana" w:cs="VAG Rounded Std Thin"/>
                                    <w:sz w:val="45"/>
                                    <w:szCs w:val="45"/>
                                  </w:rPr>
                                </w:pPr>
                              </w:p>
                              <w:p w14:paraId="5E2718AC" w14:textId="77777777" w:rsidR="00380694" w:rsidRDefault="00380694" w:rsidP="00F77674">
                                <w:pPr>
                                  <w:spacing w:before="349"/>
                                  <w:rPr>
                                    <w:rFonts w:ascii="Verdana" w:eastAsia="VAG Rounded Std Thin" w:hAnsi="Verdana" w:cs="VAG Rounded Std Thin"/>
                                    <w:sz w:val="45"/>
                                    <w:szCs w:val="45"/>
                                  </w:rPr>
                                </w:pPr>
                              </w:p>
                              <w:p w14:paraId="1CEA72C7" w14:textId="77777777" w:rsidR="00380694" w:rsidRDefault="00380694" w:rsidP="00F77674">
                                <w:pPr>
                                  <w:spacing w:before="349"/>
                                  <w:rPr>
                                    <w:rFonts w:ascii="Verdana" w:eastAsia="VAG Rounded Std Thin" w:hAnsi="Verdana" w:cs="VAG Rounded Std Thin"/>
                                    <w:sz w:val="45"/>
                                    <w:szCs w:val="45"/>
                                  </w:rPr>
                                </w:pPr>
                              </w:p>
                              <w:p w14:paraId="6941EC2C"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3E9D01"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3BEDF9" w14:textId="77777777" w:rsidR="000C4C90" w:rsidRDefault="000C4C90">
                          <w:pPr>
                            <w:rPr>
                              <w:rFonts w:ascii="Times New Roman" w:eastAsia="Times New Roman" w:hAnsi="Times New Roman" w:cs="Times New Roman"/>
                              <w:sz w:val="58"/>
                              <w:szCs w:val="58"/>
                            </w:rPr>
                          </w:pPr>
                        </w:p>
                        <w:p w14:paraId="6A254DDC" w14:textId="77777777" w:rsidR="000C4C90" w:rsidRDefault="000C4C90">
                          <w:pPr>
                            <w:rPr>
                              <w:rFonts w:ascii="Times New Roman" w:eastAsia="Times New Roman" w:hAnsi="Times New Roman" w:cs="Times New Roman"/>
                              <w:sz w:val="58"/>
                              <w:szCs w:val="58"/>
                            </w:rPr>
                          </w:pPr>
                        </w:p>
                        <w:p w14:paraId="3428DA0C"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1E41D222" w14:textId="77777777" w:rsidR="005201B8" w:rsidRDefault="005201B8" w:rsidP="00F77674">
                          <w:pPr>
                            <w:spacing w:before="349"/>
                            <w:rPr>
                              <w:rFonts w:ascii="Verdana" w:eastAsia="VAG Rounded Std Thin" w:hAnsi="Verdana" w:cs="VAG Rounded Std Thin"/>
                              <w:sz w:val="45"/>
                              <w:szCs w:val="45"/>
                            </w:rPr>
                          </w:pPr>
                        </w:p>
                        <w:p w14:paraId="5E2718AC" w14:textId="77777777" w:rsidR="00380694" w:rsidRDefault="00380694" w:rsidP="00F77674">
                          <w:pPr>
                            <w:spacing w:before="349"/>
                            <w:rPr>
                              <w:rFonts w:ascii="Verdana" w:eastAsia="VAG Rounded Std Thin" w:hAnsi="Verdana" w:cs="VAG Rounded Std Thin"/>
                              <w:sz w:val="45"/>
                              <w:szCs w:val="45"/>
                            </w:rPr>
                          </w:pPr>
                        </w:p>
                        <w:p w14:paraId="1CEA72C7" w14:textId="77777777" w:rsidR="00380694" w:rsidRDefault="00380694" w:rsidP="00F77674">
                          <w:pPr>
                            <w:spacing w:before="349"/>
                            <w:rPr>
                              <w:rFonts w:ascii="Verdana" w:eastAsia="VAG Rounded Std Thin" w:hAnsi="Verdana" w:cs="VAG Rounded Std Thin"/>
                              <w:sz w:val="45"/>
                              <w:szCs w:val="45"/>
                            </w:rPr>
                          </w:pPr>
                        </w:p>
                        <w:p w14:paraId="6941EC2C"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78DA6776" w14:textId="77777777" w:rsidR="006C625E" w:rsidRDefault="006C625E">
      <w:pPr>
        <w:rPr>
          <w:rFonts w:ascii="Times New Roman" w:eastAsia="Times New Roman" w:hAnsi="Times New Roman" w:cs="Times New Roman"/>
          <w:sz w:val="20"/>
          <w:szCs w:val="20"/>
        </w:rPr>
      </w:pPr>
    </w:p>
    <w:p w14:paraId="6DC00DC7" w14:textId="77777777" w:rsidR="006C625E" w:rsidRDefault="006C625E">
      <w:pPr>
        <w:rPr>
          <w:rFonts w:ascii="Times New Roman" w:eastAsia="Times New Roman" w:hAnsi="Times New Roman" w:cs="Times New Roman"/>
          <w:sz w:val="20"/>
          <w:szCs w:val="20"/>
        </w:rPr>
      </w:pPr>
    </w:p>
    <w:p w14:paraId="7BDD8B7E" w14:textId="77777777" w:rsidR="006C625E" w:rsidRDefault="006C625E">
      <w:pPr>
        <w:rPr>
          <w:rFonts w:ascii="Times New Roman" w:eastAsia="Times New Roman" w:hAnsi="Times New Roman" w:cs="Times New Roman"/>
          <w:sz w:val="20"/>
          <w:szCs w:val="20"/>
        </w:rPr>
      </w:pPr>
    </w:p>
    <w:p w14:paraId="7D3D58E1" w14:textId="77777777" w:rsidR="006C625E" w:rsidRDefault="006C625E">
      <w:pPr>
        <w:rPr>
          <w:rFonts w:ascii="Times New Roman" w:eastAsia="Times New Roman" w:hAnsi="Times New Roman" w:cs="Times New Roman"/>
          <w:sz w:val="20"/>
          <w:szCs w:val="20"/>
        </w:rPr>
      </w:pPr>
    </w:p>
    <w:p w14:paraId="3587B689" w14:textId="77777777" w:rsidR="006C625E" w:rsidRDefault="006C625E">
      <w:pPr>
        <w:rPr>
          <w:rFonts w:ascii="Times New Roman" w:eastAsia="Times New Roman" w:hAnsi="Times New Roman" w:cs="Times New Roman"/>
          <w:sz w:val="20"/>
          <w:szCs w:val="20"/>
        </w:rPr>
      </w:pPr>
    </w:p>
    <w:p w14:paraId="327276EB" w14:textId="77777777" w:rsidR="006C625E" w:rsidRDefault="006C625E">
      <w:pPr>
        <w:rPr>
          <w:rFonts w:ascii="Times New Roman" w:eastAsia="Times New Roman" w:hAnsi="Times New Roman" w:cs="Times New Roman"/>
          <w:sz w:val="20"/>
          <w:szCs w:val="20"/>
        </w:rPr>
      </w:pPr>
    </w:p>
    <w:p w14:paraId="6C48E458" w14:textId="77777777" w:rsidR="006C625E" w:rsidRDefault="006C625E">
      <w:pPr>
        <w:rPr>
          <w:rFonts w:ascii="Times New Roman" w:eastAsia="Times New Roman" w:hAnsi="Times New Roman" w:cs="Times New Roman"/>
          <w:sz w:val="20"/>
          <w:szCs w:val="20"/>
        </w:rPr>
      </w:pPr>
    </w:p>
    <w:p w14:paraId="436CEF0B" w14:textId="77777777" w:rsidR="006C625E" w:rsidRPr="000C4C90" w:rsidRDefault="006C625E">
      <w:pPr>
        <w:rPr>
          <w:rFonts w:ascii="Verdana" w:eastAsia="Times New Roman" w:hAnsi="Verdana" w:cs="Times New Roman"/>
        </w:rPr>
      </w:pPr>
    </w:p>
    <w:p w14:paraId="451B4233" w14:textId="77777777" w:rsidR="006C625E" w:rsidRPr="000C4C90" w:rsidRDefault="006C625E">
      <w:pPr>
        <w:spacing w:before="3"/>
        <w:rPr>
          <w:rFonts w:ascii="Verdana" w:eastAsia="Times New Roman" w:hAnsi="Verdana" w:cs="Times New Roman"/>
        </w:rPr>
      </w:pPr>
    </w:p>
    <w:p w14:paraId="41C78A20"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F0AC12C"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4342C7F8" w14:textId="77777777" w:rsidTr="00543464">
        <w:tc>
          <w:tcPr>
            <w:tcW w:w="4859" w:type="dxa"/>
          </w:tcPr>
          <w:p w14:paraId="7AA17CC3"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203C457E" w14:textId="77777777" w:rsidR="000423B1" w:rsidRPr="000217F2" w:rsidRDefault="00543464" w:rsidP="00C0581C">
            <w:pPr>
              <w:rPr>
                <w:rFonts w:ascii="Verdana" w:hAnsi="Verdana" w:cs="Tahoma"/>
                <w:b/>
                <w:color w:val="231F20"/>
                <w:spacing w:val="6"/>
              </w:rPr>
            </w:pPr>
            <w:r>
              <w:rPr>
                <w:rFonts w:ascii="Verdana" w:hAnsi="Verdana" w:cs="Tahoma"/>
              </w:rPr>
              <w:t>Office Manager</w:t>
            </w:r>
          </w:p>
        </w:tc>
      </w:tr>
      <w:tr w:rsidR="000423B1" w:rsidRPr="000217F2" w14:paraId="0B41762C" w14:textId="77777777" w:rsidTr="00543464">
        <w:tc>
          <w:tcPr>
            <w:tcW w:w="4859" w:type="dxa"/>
          </w:tcPr>
          <w:p w14:paraId="73FE3CB9"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7B6C77EB" w14:textId="77777777" w:rsidR="000423B1" w:rsidRPr="00220CD8" w:rsidRDefault="000423B1" w:rsidP="00C0581C">
            <w:pPr>
              <w:rPr>
                <w:rFonts w:ascii="Verdana" w:hAnsi="Verdana" w:cs="Tahoma"/>
                <w:color w:val="231F20"/>
                <w:spacing w:val="6"/>
              </w:rPr>
            </w:pPr>
            <w:r w:rsidRPr="00220CD8">
              <w:rPr>
                <w:rFonts w:ascii="Verdana" w:hAnsi="Verdana" w:cs="Tahoma"/>
                <w:color w:val="231F20"/>
                <w:spacing w:val="6"/>
              </w:rPr>
              <w:t>Internal</w:t>
            </w:r>
          </w:p>
        </w:tc>
      </w:tr>
      <w:tr w:rsidR="000423B1" w:rsidRPr="000217F2" w14:paraId="0FB5C419" w14:textId="77777777" w:rsidTr="00543464">
        <w:tc>
          <w:tcPr>
            <w:tcW w:w="4859" w:type="dxa"/>
          </w:tcPr>
          <w:p w14:paraId="695F3CF0"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05B1C3EB" w14:textId="77777777" w:rsidR="000423B1" w:rsidRPr="00220CD8" w:rsidRDefault="00543464" w:rsidP="00C0581C">
            <w:pPr>
              <w:rPr>
                <w:rFonts w:ascii="Verdana" w:hAnsi="Verdana" w:cs="Tahoma"/>
                <w:color w:val="231F20"/>
                <w:spacing w:val="6"/>
              </w:rPr>
            </w:pPr>
            <w:r w:rsidRPr="00220CD8">
              <w:rPr>
                <w:rFonts w:ascii="Verdana" w:hAnsi="Verdana" w:cs="Tahoma"/>
                <w:color w:val="231F20"/>
                <w:spacing w:val="6"/>
              </w:rPr>
              <w:t>B2</w:t>
            </w:r>
          </w:p>
        </w:tc>
      </w:tr>
      <w:tr w:rsidR="000423B1" w:rsidRPr="000217F2" w14:paraId="5B2F1CED" w14:textId="77777777" w:rsidTr="00543464">
        <w:tc>
          <w:tcPr>
            <w:tcW w:w="4859" w:type="dxa"/>
          </w:tcPr>
          <w:p w14:paraId="4B30AFA0"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5CE5DF9" w14:textId="77777777" w:rsidR="00543464" w:rsidRPr="00220CD8" w:rsidRDefault="00543464" w:rsidP="00543464">
            <w:pPr>
              <w:rPr>
                <w:rFonts w:ascii="Verdana" w:hAnsi="Verdana" w:cs="Tahoma"/>
                <w:i/>
                <w:color w:val="231F20"/>
              </w:rPr>
            </w:pPr>
            <w:r w:rsidRPr="00220CD8">
              <w:rPr>
                <w:rFonts w:ascii="Verdana" w:hAnsi="Verdana" w:cs="Tahoma"/>
                <w:color w:val="231F20"/>
                <w:spacing w:val="-4"/>
              </w:rPr>
              <w:t>£</w:t>
            </w:r>
            <w:r w:rsidRPr="00220CD8">
              <w:rPr>
                <w:rFonts w:ascii="Verdana" w:eastAsia="Times New Roman" w:hAnsi="Verdana"/>
                <w:color w:val="000000"/>
                <w:lang w:eastAsia="en-GB"/>
              </w:rPr>
              <w:t>30,985</w:t>
            </w:r>
            <w:r w:rsidRPr="00220CD8">
              <w:rPr>
                <w:rFonts w:ascii="Calibri" w:eastAsia="Times New Roman" w:hAnsi="Calibri"/>
                <w:color w:val="000000"/>
                <w:lang w:eastAsia="en-GB"/>
              </w:rPr>
              <w:t xml:space="preserve"> </w:t>
            </w:r>
            <w:r w:rsidRPr="00220CD8">
              <w:rPr>
                <w:rFonts w:ascii="Verdana" w:hAnsi="Verdana" w:cs="Tahoma"/>
                <w:color w:val="231F20"/>
                <w:spacing w:val="-4"/>
              </w:rPr>
              <w:t xml:space="preserve">- £34,000 </w:t>
            </w:r>
            <w:r w:rsidRPr="00220CD8">
              <w:rPr>
                <w:rFonts w:ascii="Verdana" w:hAnsi="Verdana" w:cs="Tahoma"/>
                <w:i/>
                <w:color w:val="231F20"/>
              </w:rPr>
              <w:t>(Appointment will normally be made at</w:t>
            </w:r>
            <w:r w:rsidRPr="00220CD8">
              <w:rPr>
                <w:rFonts w:ascii="Verdana" w:hAnsi="Verdana" w:cs="Tahoma"/>
                <w:i/>
                <w:color w:val="231F20"/>
                <w:spacing w:val="39"/>
              </w:rPr>
              <w:t xml:space="preserve"> </w:t>
            </w:r>
            <w:r w:rsidRPr="00220CD8">
              <w:rPr>
                <w:rFonts w:ascii="Verdana" w:hAnsi="Verdana" w:cs="Tahoma"/>
                <w:i/>
                <w:color w:val="231F20"/>
              </w:rPr>
              <w:t>the minimum of the pay range)</w:t>
            </w:r>
          </w:p>
          <w:p w14:paraId="78F7F2EB" w14:textId="77777777" w:rsidR="000423B1" w:rsidRPr="00220CD8" w:rsidRDefault="00543464" w:rsidP="00543464">
            <w:pPr>
              <w:rPr>
                <w:rFonts w:ascii="Verdana" w:hAnsi="Verdana" w:cs="Tahoma"/>
                <w:color w:val="231F20"/>
                <w:spacing w:val="-4"/>
              </w:rPr>
            </w:pPr>
            <w:r w:rsidRPr="00220CD8">
              <w:rPr>
                <w:rFonts w:ascii="Verdana" w:hAnsi="Verdana" w:cs="Tahoma"/>
              </w:rPr>
              <w:t>It may be possible for high contributors to be paid up the maximum of the pay band (currently £36,532)</w:t>
            </w:r>
          </w:p>
        </w:tc>
      </w:tr>
      <w:tr w:rsidR="000423B1" w:rsidRPr="000217F2" w14:paraId="2247B8CB" w14:textId="77777777" w:rsidTr="00543464">
        <w:tc>
          <w:tcPr>
            <w:tcW w:w="4859" w:type="dxa"/>
          </w:tcPr>
          <w:p w14:paraId="39759E2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sdt>
          <w:sdtPr>
            <w:rPr>
              <w:rFonts w:ascii="Verdana" w:hAnsi="Verdana" w:cs="Tahoma"/>
            </w:rPr>
            <w:alias w:val="Team"/>
            <w:tag w:val="Team"/>
            <w:id w:val="-920099447"/>
            <w:placeholder>
              <w:docPart w:val="0DFFD77810C54F998021326C9C5CE32B"/>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5861" w:type="dxa"/>
              </w:tcPr>
              <w:p w14:paraId="7041AAF0" w14:textId="77777777" w:rsidR="000423B1" w:rsidRPr="00220CD8" w:rsidRDefault="00543464" w:rsidP="00C0581C">
                <w:pPr>
                  <w:rPr>
                    <w:rFonts w:ascii="Verdana" w:hAnsi="Verdana" w:cs="Tahoma"/>
                    <w:color w:val="231F20"/>
                    <w:spacing w:val="10"/>
                  </w:rPr>
                </w:pPr>
                <w:r w:rsidRPr="00220CD8">
                  <w:rPr>
                    <w:rFonts w:ascii="Verdana" w:hAnsi="Verdana" w:cs="Tahoma"/>
                  </w:rPr>
                  <w:t>Chamber and Committees</w:t>
                </w:r>
              </w:p>
            </w:tc>
          </w:sdtContent>
        </w:sdt>
      </w:tr>
      <w:tr w:rsidR="000423B1" w:rsidRPr="000217F2" w14:paraId="5BB9E2D2" w14:textId="77777777" w:rsidTr="00543464">
        <w:tc>
          <w:tcPr>
            <w:tcW w:w="4859" w:type="dxa"/>
          </w:tcPr>
          <w:p w14:paraId="3489041C"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76F8123" w14:textId="77777777" w:rsidR="000423B1" w:rsidRPr="00220CD8" w:rsidRDefault="00543464" w:rsidP="00C0581C">
            <w:pPr>
              <w:rPr>
                <w:rFonts w:ascii="Verdana" w:hAnsi="Verdana" w:cs="Tahoma"/>
                <w:color w:val="231F20"/>
                <w:spacing w:val="10"/>
              </w:rPr>
            </w:pPr>
            <w:r w:rsidRPr="00220CD8">
              <w:rPr>
                <w:rFonts w:ascii="Verdana" w:hAnsi="Verdana" w:cs="Tahoma"/>
                <w:color w:val="231F20"/>
                <w:spacing w:val="10"/>
              </w:rPr>
              <w:t>Office of Speaker’s Counsel</w:t>
            </w:r>
          </w:p>
        </w:tc>
      </w:tr>
      <w:tr w:rsidR="000423B1" w:rsidRPr="000217F2" w14:paraId="3C29A4AF" w14:textId="77777777" w:rsidTr="00543464">
        <w:tc>
          <w:tcPr>
            <w:tcW w:w="4859" w:type="dxa"/>
          </w:tcPr>
          <w:p w14:paraId="053F7A9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6F4EC6B3" w14:textId="77777777" w:rsidR="000423B1" w:rsidRPr="00220CD8" w:rsidRDefault="00543464" w:rsidP="00C0581C">
            <w:pPr>
              <w:rPr>
                <w:rFonts w:ascii="Verdana" w:hAnsi="Verdana" w:cs="Tahoma"/>
                <w:color w:val="231F20"/>
                <w:spacing w:val="8"/>
              </w:rPr>
            </w:pPr>
            <w:r w:rsidRPr="00220CD8">
              <w:rPr>
                <w:rFonts w:ascii="Verdana" w:hAnsi="Verdana" w:cs="Tahoma"/>
              </w:rPr>
              <w:t>Deputy Speaker’s Counsel</w:t>
            </w:r>
          </w:p>
        </w:tc>
      </w:tr>
      <w:tr w:rsidR="000423B1" w:rsidRPr="000217F2" w14:paraId="1D8E9048" w14:textId="77777777" w:rsidTr="00543464">
        <w:tc>
          <w:tcPr>
            <w:tcW w:w="4859" w:type="dxa"/>
          </w:tcPr>
          <w:p w14:paraId="249F978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1984FA99" w14:textId="77777777" w:rsidR="000423B1" w:rsidRPr="00220CD8" w:rsidRDefault="00543464" w:rsidP="00C0581C">
            <w:pPr>
              <w:rPr>
                <w:rFonts w:ascii="Verdana" w:hAnsi="Verdana" w:cs="Tahoma"/>
                <w:color w:val="231F20"/>
                <w:spacing w:val="8"/>
              </w:rPr>
            </w:pPr>
            <w:r w:rsidRPr="00220CD8">
              <w:rPr>
                <w:rFonts w:ascii="Verdana" w:hAnsi="Verdana" w:cs="Tahoma"/>
                <w:color w:val="231F20"/>
                <w:spacing w:val="8"/>
              </w:rPr>
              <w:t>1</w:t>
            </w:r>
          </w:p>
        </w:tc>
      </w:tr>
      <w:tr w:rsidR="000423B1" w:rsidRPr="000217F2" w14:paraId="437861F9" w14:textId="77777777" w:rsidTr="00543464">
        <w:tc>
          <w:tcPr>
            <w:tcW w:w="4859" w:type="dxa"/>
          </w:tcPr>
          <w:p w14:paraId="0141E5B0"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58154802" w14:textId="77777777" w:rsidR="000423B1" w:rsidRPr="00220CD8" w:rsidRDefault="00543464" w:rsidP="00C0581C">
            <w:pPr>
              <w:rPr>
                <w:rFonts w:ascii="Verdana" w:hAnsi="Verdana" w:cs="Tahoma"/>
                <w:color w:val="231F20"/>
                <w:spacing w:val="8"/>
              </w:rPr>
            </w:pPr>
            <w:r w:rsidRPr="00220CD8">
              <w:rPr>
                <w:rFonts w:ascii="Verdana" w:hAnsi="Verdana" w:cs="Tahoma"/>
                <w:color w:val="231F20"/>
                <w:spacing w:val="8"/>
              </w:rPr>
              <w:t>Full time, 36 hours per week</w:t>
            </w:r>
          </w:p>
        </w:tc>
      </w:tr>
      <w:tr w:rsidR="000423B1" w:rsidRPr="000217F2" w14:paraId="70B57A4B" w14:textId="77777777" w:rsidTr="00543464">
        <w:tc>
          <w:tcPr>
            <w:tcW w:w="4859" w:type="dxa"/>
          </w:tcPr>
          <w:p w14:paraId="7C536C50"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276F379E" w14:textId="77777777" w:rsidR="000423B1" w:rsidRPr="00220CD8" w:rsidRDefault="00543464" w:rsidP="00C0581C">
            <w:pPr>
              <w:rPr>
                <w:rFonts w:ascii="Verdana" w:hAnsi="Verdana" w:cs="Tahoma"/>
                <w:color w:val="231F20"/>
                <w:spacing w:val="8"/>
              </w:rPr>
            </w:pPr>
            <w:r w:rsidRPr="00220CD8">
              <w:rPr>
                <w:rFonts w:ascii="Verdana" w:hAnsi="Verdana" w:cs="Tahoma"/>
                <w:color w:val="231F20"/>
                <w:spacing w:val="8"/>
              </w:rPr>
              <w:t>Permanent</w:t>
            </w:r>
          </w:p>
        </w:tc>
      </w:tr>
      <w:tr w:rsidR="000423B1" w:rsidRPr="000217F2" w14:paraId="2E263960" w14:textId="77777777" w:rsidTr="00543464">
        <w:tc>
          <w:tcPr>
            <w:tcW w:w="4859" w:type="dxa"/>
          </w:tcPr>
          <w:p w14:paraId="7D217D8A"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08D9FF5D" w14:textId="5AFE588E" w:rsidR="000423B1" w:rsidRPr="00220CD8" w:rsidRDefault="0086052F" w:rsidP="00C0581C">
            <w:pPr>
              <w:rPr>
                <w:rFonts w:ascii="Verdana" w:hAnsi="Verdana" w:cs="Tahoma"/>
                <w:color w:val="231F20"/>
                <w:spacing w:val="8"/>
              </w:rPr>
            </w:pPr>
            <w:r>
              <w:rPr>
                <w:rFonts w:ascii="Verdana" w:hAnsi="Verdana" w:cs="Tahoma"/>
                <w:color w:val="231F20"/>
                <w:spacing w:val="8"/>
              </w:rPr>
              <w:t>10/01/2019</w:t>
            </w:r>
          </w:p>
        </w:tc>
      </w:tr>
      <w:tr w:rsidR="000423B1" w:rsidRPr="000217F2" w14:paraId="79C41008" w14:textId="77777777" w:rsidTr="00543464">
        <w:tc>
          <w:tcPr>
            <w:tcW w:w="4859" w:type="dxa"/>
          </w:tcPr>
          <w:p w14:paraId="0B73E04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776F0948" w14:textId="1FE1C768" w:rsidR="000423B1" w:rsidRPr="00220CD8" w:rsidRDefault="006264F9" w:rsidP="00C0581C">
            <w:pPr>
              <w:rPr>
                <w:rFonts w:ascii="Verdana" w:hAnsi="Verdana" w:cs="Tahoma"/>
                <w:color w:val="231F20"/>
                <w:spacing w:val="8"/>
              </w:rPr>
            </w:pPr>
            <w:r>
              <w:rPr>
                <w:rFonts w:ascii="Verdana" w:hAnsi="Verdana" w:cs="Tahoma"/>
                <w:color w:val="231F20"/>
                <w:spacing w:val="8"/>
              </w:rPr>
              <w:t>27/01/2019 a</w:t>
            </w:r>
            <w:bookmarkStart w:id="0" w:name="_GoBack"/>
            <w:bookmarkEnd w:id="0"/>
            <w:r w:rsidR="00ED6E9D">
              <w:rPr>
                <w:rFonts w:ascii="Verdana" w:hAnsi="Verdana" w:cs="Tahoma"/>
                <w:color w:val="231F20"/>
                <w:spacing w:val="8"/>
              </w:rPr>
              <w:t>t 23:55</w:t>
            </w:r>
          </w:p>
        </w:tc>
      </w:tr>
    </w:tbl>
    <w:p w14:paraId="71A7ECED" w14:textId="77777777" w:rsidR="000423B1" w:rsidRDefault="000423B1" w:rsidP="000423B1">
      <w:pPr>
        <w:spacing w:before="1"/>
      </w:pPr>
    </w:p>
    <w:p w14:paraId="52394133" w14:textId="77777777" w:rsidR="00220CD8" w:rsidRDefault="00220CD8" w:rsidP="000423B1">
      <w:pPr>
        <w:spacing w:before="1"/>
      </w:pPr>
    </w:p>
    <w:p w14:paraId="79871A2A" w14:textId="77777777" w:rsidR="000423B1" w:rsidRDefault="000423B1" w:rsidP="000423B1">
      <w:pPr>
        <w:spacing w:before="1"/>
        <w:rPr>
          <w:rFonts w:ascii="Verdana" w:hAnsi="Verdana" w:cs="Tahoma"/>
          <w:b/>
          <w:color w:val="231F20"/>
          <w:spacing w:val="7"/>
        </w:rPr>
      </w:pPr>
    </w:p>
    <w:p w14:paraId="4F03B8E4"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5CD8D194" w14:textId="77777777" w:rsidR="00AE4C8D" w:rsidRPr="00AE4C8D" w:rsidRDefault="00AE4C8D" w:rsidP="00AE4C8D">
      <w:pPr>
        <w:pStyle w:val="paragraph"/>
        <w:jc w:val="both"/>
        <w:textAlignment w:val="baseline"/>
        <w:rPr>
          <w:rFonts w:ascii="Verdana" w:hAnsi="Verdana"/>
        </w:rPr>
      </w:pPr>
      <w:r w:rsidRPr="00AE4C8D">
        <w:rPr>
          <w:rStyle w:val="normaltextrun1"/>
          <w:rFonts w:ascii="Verdana" w:hAnsi="Verdana"/>
        </w:rPr>
        <w:t>The House of Commons is the democratically elected House of the UK Parliament. Its responsibilities include checking and challenging the Government on behalf of UK citizens, making and shaping laws, and checking and approving Government spending and taxes. </w:t>
      </w:r>
      <w:r w:rsidRPr="00AE4C8D">
        <w:rPr>
          <w:rStyle w:val="eop"/>
          <w:rFonts w:ascii="Verdana" w:hAnsi="Verdana"/>
        </w:rPr>
        <w:t> </w:t>
      </w:r>
    </w:p>
    <w:p w14:paraId="04ECF0F0" w14:textId="77777777" w:rsidR="00AE4C8D" w:rsidRPr="00AE4C8D" w:rsidRDefault="00AE4C8D" w:rsidP="00AE4C8D">
      <w:pPr>
        <w:pStyle w:val="paragraph"/>
        <w:jc w:val="both"/>
        <w:textAlignment w:val="baseline"/>
        <w:rPr>
          <w:rFonts w:ascii="Verdana" w:hAnsi="Verdana"/>
        </w:rPr>
      </w:pPr>
      <w:r w:rsidRPr="00AE4C8D">
        <w:rPr>
          <w:rStyle w:val="eop"/>
          <w:rFonts w:ascii="Verdana" w:hAnsi="Verdana"/>
        </w:rPr>
        <w:t> </w:t>
      </w:r>
    </w:p>
    <w:p w14:paraId="10E3D652" w14:textId="77777777" w:rsidR="00AE4C8D" w:rsidRPr="00AE4C8D" w:rsidRDefault="00AE4C8D" w:rsidP="00AE4C8D">
      <w:pPr>
        <w:pStyle w:val="paragraph"/>
        <w:jc w:val="both"/>
        <w:textAlignment w:val="baseline"/>
        <w:rPr>
          <w:rFonts w:ascii="Verdana" w:hAnsi="Verdana"/>
        </w:rPr>
      </w:pPr>
      <w:r w:rsidRPr="00AE4C8D">
        <w:rPr>
          <w:rStyle w:val="normaltextrun1"/>
          <w:rFonts w:ascii="Verdana" w:hAnsi="Verdana"/>
          <w:lang w:val="en-US"/>
        </w:rPr>
        <w:t>As well as the 650 elected MPs (Members of Parliament), over 2,000 people work behind the scenes, supporting the democratic process in many different ways. Our teams are politically impartial and work together to deliver the three shared objectives which guide our work:</w:t>
      </w:r>
      <w:r w:rsidRPr="00AE4C8D">
        <w:rPr>
          <w:rStyle w:val="eop"/>
          <w:rFonts w:ascii="Verdana" w:hAnsi="Verdana"/>
        </w:rPr>
        <w:t> </w:t>
      </w:r>
    </w:p>
    <w:p w14:paraId="0FA1C4EF" w14:textId="77777777" w:rsidR="00AE4C8D" w:rsidRPr="00AE4C8D" w:rsidRDefault="00AE4C8D" w:rsidP="00AE4C8D">
      <w:pPr>
        <w:pStyle w:val="paragraph"/>
        <w:numPr>
          <w:ilvl w:val="0"/>
          <w:numId w:val="2"/>
        </w:numPr>
        <w:ind w:left="360" w:firstLine="0"/>
        <w:jc w:val="both"/>
        <w:textAlignment w:val="baseline"/>
        <w:rPr>
          <w:rFonts w:ascii="Verdana" w:hAnsi="Verdana"/>
        </w:rPr>
      </w:pPr>
      <w:r w:rsidRPr="00AE4C8D">
        <w:rPr>
          <w:rStyle w:val="normaltextrun1"/>
          <w:rFonts w:ascii="Verdana" w:hAnsi="Verdana"/>
        </w:rPr>
        <w:t>Facilitating effective scrutiny and debate</w:t>
      </w:r>
      <w:r w:rsidRPr="00AE4C8D">
        <w:rPr>
          <w:rStyle w:val="eop"/>
          <w:rFonts w:ascii="Verdana" w:hAnsi="Verdana"/>
        </w:rPr>
        <w:t> </w:t>
      </w:r>
    </w:p>
    <w:p w14:paraId="4C0CC0B1" w14:textId="77777777" w:rsidR="00AE4C8D" w:rsidRPr="00AE4C8D" w:rsidRDefault="00AE4C8D" w:rsidP="00AE4C8D">
      <w:pPr>
        <w:pStyle w:val="paragraph"/>
        <w:numPr>
          <w:ilvl w:val="0"/>
          <w:numId w:val="2"/>
        </w:numPr>
        <w:ind w:left="360" w:firstLine="0"/>
        <w:jc w:val="both"/>
        <w:textAlignment w:val="baseline"/>
        <w:rPr>
          <w:rFonts w:ascii="Verdana" w:hAnsi="Verdana"/>
        </w:rPr>
      </w:pPr>
      <w:r w:rsidRPr="00AE4C8D">
        <w:rPr>
          <w:rStyle w:val="normaltextrun1"/>
          <w:rFonts w:ascii="Verdana" w:hAnsi="Verdana"/>
        </w:rPr>
        <w:t>Involving and inspiring the public</w:t>
      </w:r>
      <w:r w:rsidRPr="00AE4C8D">
        <w:rPr>
          <w:rStyle w:val="eop"/>
          <w:rFonts w:ascii="Verdana" w:hAnsi="Verdana"/>
        </w:rPr>
        <w:t> </w:t>
      </w:r>
    </w:p>
    <w:p w14:paraId="2049252A" w14:textId="77777777" w:rsidR="00AE4C8D" w:rsidRPr="00AE4C8D" w:rsidRDefault="00AE4C8D" w:rsidP="00AE4C8D">
      <w:pPr>
        <w:pStyle w:val="paragraph"/>
        <w:numPr>
          <w:ilvl w:val="0"/>
          <w:numId w:val="3"/>
        </w:numPr>
        <w:ind w:left="360" w:firstLine="0"/>
        <w:jc w:val="both"/>
        <w:textAlignment w:val="baseline"/>
        <w:rPr>
          <w:rFonts w:ascii="Verdana" w:hAnsi="Verdana"/>
        </w:rPr>
      </w:pPr>
      <w:r w:rsidRPr="00AE4C8D">
        <w:rPr>
          <w:rStyle w:val="normaltextrun1"/>
          <w:rFonts w:ascii="Verdana" w:hAnsi="Verdana"/>
        </w:rPr>
        <w:t>Securing Parliament’s future</w:t>
      </w:r>
      <w:r w:rsidRPr="00AE4C8D">
        <w:rPr>
          <w:rStyle w:val="eop"/>
          <w:rFonts w:ascii="Verdana" w:hAnsi="Verdana"/>
        </w:rPr>
        <w:t> </w:t>
      </w:r>
    </w:p>
    <w:p w14:paraId="31236E16" w14:textId="77777777" w:rsidR="00AE4C8D" w:rsidRPr="00AE4C8D" w:rsidRDefault="00AE4C8D" w:rsidP="00AE4C8D">
      <w:pPr>
        <w:pStyle w:val="paragraph"/>
        <w:ind w:left="360"/>
        <w:jc w:val="both"/>
        <w:textAlignment w:val="baseline"/>
        <w:rPr>
          <w:rFonts w:ascii="Verdana" w:hAnsi="Verdana"/>
        </w:rPr>
      </w:pPr>
      <w:r w:rsidRPr="00AE4C8D">
        <w:rPr>
          <w:rStyle w:val="eop"/>
          <w:rFonts w:ascii="Verdana" w:hAnsi="Verdana"/>
        </w:rPr>
        <w:t> </w:t>
      </w:r>
    </w:p>
    <w:p w14:paraId="374313D1" w14:textId="77777777" w:rsidR="00AE4C8D" w:rsidRPr="00AE4C8D" w:rsidRDefault="00AE4C8D" w:rsidP="00AE4C8D">
      <w:pPr>
        <w:pStyle w:val="paragraph"/>
        <w:textAlignment w:val="baseline"/>
        <w:rPr>
          <w:rStyle w:val="eop"/>
          <w:rFonts w:ascii="Verdana" w:hAnsi="Verdana"/>
        </w:rPr>
      </w:pPr>
      <w:r w:rsidRPr="00AE4C8D">
        <w:rPr>
          <w:rStyle w:val="normaltextrun1"/>
          <w:rFonts w:ascii="Verdana" w:hAnsi="Verdana"/>
        </w:rPr>
        <w:t xml:space="preserve">The House of Commons is committed to equality and diversity. Our aim is to build a diverse, dedicated and high-performing workforce to keep </w:t>
      </w:r>
      <w:r w:rsidRPr="00AE4C8D">
        <w:rPr>
          <w:rStyle w:val="normaltextrun1"/>
          <w:rFonts w:ascii="Verdana" w:hAnsi="Verdana"/>
          <w:lang w:val="en-US"/>
        </w:rPr>
        <w:t>the House of Commons running smoothly and to support a thriving parliamentary democracy.</w:t>
      </w:r>
      <w:r w:rsidRPr="00AE4C8D">
        <w:rPr>
          <w:rStyle w:val="eop"/>
          <w:rFonts w:ascii="Verdana" w:hAnsi="Verdana"/>
        </w:rPr>
        <w:t> </w:t>
      </w:r>
    </w:p>
    <w:p w14:paraId="235BF9E4" w14:textId="77777777" w:rsidR="000423B1" w:rsidRDefault="000423B1" w:rsidP="000423B1">
      <w:pPr>
        <w:spacing w:before="1"/>
        <w:rPr>
          <w:rFonts w:ascii="Verdana" w:hAnsi="Verdana" w:cs="Tahoma"/>
          <w:b/>
          <w:color w:val="231F20"/>
          <w:spacing w:val="7"/>
        </w:rPr>
      </w:pPr>
    </w:p>
    <w:p w14:paraId="1A8E65D0"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63E4A910" w14:textId="77777777" w:rsidR="000423B1" w:rsidRDefault="00543464" w:rsidP="000423B1">
      <w:pPr>
        <w:pStyle w:val="TableParagraph"/>
        <w:rPr>
          <w:rFonts w:ascii="Verdana" w:hAnsi="Verdana"/>
          <w:i/>
        </w:rPr>
      </w:pPr>
      <w:r w:rsidRPr="00543464">
        <w:rPr>
          <w:rFonts w:ascii="Verdana" w:hAnsi="Verdana"/>
          <w:lang w:val="en"/>
        </w:rPr>
        <w:t>The Speaker's Office provides support to the Speaker of the House of Commons in the execution of his official duties. The Office also provides certain administrative functions for other Members of Parliament.</w:t>
      </w:r>
      <w:r w:rsidR="000423B1" w:rsidRPr="00543464">
        <w:rPr>
          <w:rFonts w:ascii="Verdana" w:hAnsi="Verdana"/>
          <w:i/>
        </w:rPr>
        <w:t xml:space="preserve"> </w:t>
      </w:r>
    </w:p>
    <w:p w14:paraId="5636B61C" w14:textId="77777777" w:rsidR="00220CD8" w:rsidRDefault="00220CD8" w:rsidP="000423B1">
      <w:pPr>
        <w:pStyle w:val="TableParagraph"/>
        <w:rPr>
          <w:rFonts w:ascii="Verdana" w:hAnsi="Verdana"/>
          <w:i/>
        </w:rPr>
      </w:pPr>
    </w:p>
    <w:p w14:paraId="0BF52E36" w14:textId="77777777" w:rsidR="00220CD8" w:rsidRDefault="00220CD8" w:rsidP="000423B1">
      <w:pPr>
        <w:pStyle w:val="TableParagraph"/>
        <w:rPr>
          <w:rFonts w:ascii="Verdana" w:hAnsi="Verdana"/>
          <w:i/>
        </w:rPr>
      </w:pPr>
    </w:p>
    <w:p w14:paraId="57FA7F85" w14:textId="77777777" w:rsidR="00220CD8" w:rsidRDefault="00220CD8" w:rsidP="000423B1">
      <w:pPr>
        <w:pStyle w:val="TableParagraph"/>
        <w:rPr>
          <w:rFonts w:ascii="Verdana" w:hAnsi="Verdana"/>
          <w:i/>
        </w:rPr>
      </w:pPr>
    </w:p>
    <w:p w14:paraId="3FFAEA1B" w14:textId="77777777" w:rsidR="00220CD8" w:rsidRDefault="00220CD8" w:rsidP="000423B1">
      <w:pPr>
        <w:pStyle w:val="TableParagraph"/>
        <w:rPr>
          <w:rFonts w:ascii="Verdana" w:hAnsi="Verdana"/>
          <w:i/>
        </w:rPr>
      </w:pPr>
    </w:p>
    <w:p w14:paraId="17F3F104" w14:textId="77777777" w:rsidR="00220CD8" w:rsidRDefault="00220CD8" w:rsidP="000423B1">
      <w:pPr>
        <w:pStyle w:val="TableParagraph"/>
        <w:rPr>
          <w:rFonts w:ascii="Verdana" w:hAnsi="Verdana"/>
          <w:i/>
        </w:rPr>
      </w:pPr>
    </w:p>
    <w:p w14:paraId="0471ECD1" w14:textId="77777777" w:rsidR="00220CD8" w:rsidRPr="00543464" w:rsidRDefault="00220CD8" w:rsidP="000423B1">
      <w:pPr>
        <w:pStyle w:val="TableParagraph"/>
        <w:rPr>
          <w:rFonts w:ascii="Verdana" w:hAnsi="Verdana"/>
          <w:i/>
        </w:rPr>
      </w:pPr>
    </w:p>
    <w:p w14:paraId="2196B08B" w14:textId="77777777" w:rsidR="000423B1" w:rsidRDefault="000423B1" w:rsidP="000423B1">
      <w:pPr>
        <w:spacing w:before="1"/>
        <w:rPr>
          <w:rFonts w:ascii="Verdana" w:hAnsi="Verdana" w:cs="Tahoma"/>
          <w:b/>
          <w:color w:val="231F20"/>
          <w:spacing w:val="22"/>
        </w:rPr>
      </w:pPr>
    </w:p>
    <w:p w14:paraId="2CFF9B31"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64F16058" w14:textId="77777777" w:rsidR="00543464" w:rsidRPr="006F1B54" w:rsidRDefault="00543464" w:rsidP="00543464">
      <w:pPr>
        <w:jc w:val="both"/>
        <w:rPr>
          <w:rFonts w:ascii="Verdana" w:hAnsi="Verdana" w:cs="Tahoma"/>
        </w:rPr>
      </w:pPr>
      <w:r w:rsidRPr="006F1B54">
        <w:rPr>
          <w:rFonts w:ascii="Verdana" w:hAnsi="Verdana" w:cs="Tahoma"/>
        </w:rPr>
        <w:t xml:space="preserve">The Office of Speaker’s Counsel provides legal advice to Mr Speaker, the Clerk of the House and all the staff teams in the House. </w:t>
      </w:r>
    </w:p>
    <w:p w14:paraId="1B09FCFE" w14:textId="77777777" w:rsidR="00543464" w:rsidRPr="006F1B54" w:rsidRDefault="00543464" w:rsidP="00543464">
      <w:pPr>
        <w:jc w:val="both"/>
        <w:rPr>
          <w:rFonts w:ascii="Verdana" w:hAnsi="Verdana" w:cs="Tahoma"/>
        </w:rPr>
      </w:pPr>
    </w:p>
    <w:p w14:paraId="693B5AC3" w14:textId="77777777" w:rsidR="00543464" w:rsidRPr="006F1B54" w:rsidRDefault="00543464" w:rsidP="00543464">
      <w:pPr>
        <w:jc w:val="both"/>
        <w:rPr>
          <w:rFonts w:ascii="Verdana" w:hAnsi="Verdana" w:cs="Tahoma"/>
        </w:rPr>
      </w:pPr>
      <w:r w:rsidRPr="006F1B54">
        <w:rPr>
          <w:rFonts w:ascii="Verdana" w:hAnsi="Verdana" w:cs="Tahoma"/>
        </w:rPr>
        <w:t>The Office consists of fifteen qualified lawyers (a mixture of solicitors and barristers), with the support of a part-time paralegal</w:t>
      </w:r>
      <w:r>
        <w:rPr>
          <w:rFonts w:ascii="Verdana" w:hAnsi="Verdana" w:cs="Tahoma"/>
        </w:rPr>
        <w:t xml:space="preserve"> and this new post</w:t>
      </w:r>
      <w:r w:rsidRPr="006F1B54">
        <w:rPr>
          <w:rFonts w:ascii="Verdana" w:hAnsi="Verdana" w:cs="Tahoma"/>
        </w:rPr>
        <w:t xml:space="preserve">. Its work falls into four main areas: general legal advice, scrutiny of domestic legislation, support for the European Scrutiny Committee and the Committee on Exiting the European Union, and support for the Joint Committee on Human Rights. </w:t>
      </w:r>
    </w:p>
    <w:p w14:paraId="2515D76A" w14:textId="77777777" w:rsidR="00543464" w:rsidRPr="006F1B54" w:rsidRDefault="00543464" w:rsidP="00543464">
      <w:pPr>
        <w:jc w:val="both"/>
        <w:rPr>
          <w:rFonts w:ascii="Verdana" w:hAnsi="Verdana" w:cs="Tahoma"/>
        </w:rPr>
      </w:pPr>
    </w:p>
    <w:p w14:paraId="51F5B88D" w14:textId="77777777" w:rsidR="00543464" w:rsidRPr="006F1B54" w:rsidRDefault="00543464" w:rsidP="00543464">
      <w:pPr>
        <w:jc w:val="both"/>
        <w:rPr>
          <w:rFonts w:ascii="Verdana" w:hAnsi="Verdana" w:cs="Tahoma"/>
        </w:rPr>
      </w:pPr>
      <w:r w:rsidRPr="006F1B54">
        <w:rPr>
          <w:rFonts w:ascii="Verdana" w:hAnsi="Verdana" w:cs="Tahoma"/>
        </w:rPr>
        <w:t xml:space="preserve">This post </w:t>
      </w:r>
      <w:r>
        <w:rPr>
          <w:rFonts w:ascii="Verdana" w:hAnsi="Verdana" w:cs="Tahoma"/>
        </w:rPr>
        <w:t xml:space="preserve">has been created to provide administrative and paralegal support for the whole office; the increase in the team’s size in recent years has led to an increase in administrative and support work that would be better done by a dedicated team member than piecemeal by individual lawyers. </w:t>
      </w:r>
    </w:p>
    <w:p w14:paraId="5AB5D828" w14:textId="77777777" w:rsidR="000423B1" w:rsidRDefault="000423B1" w:rsidP="000423B1">
      <w:pPr>
        <w:pStyle w:val="Default"/>
        <w:rPr>
          <w:rFonts w:ascii="Verdana" w:hAnsi="Verdana" w:cs="Tahoma"/>
          <w:sz w:val="22"/>
          <w:szCs w:val="22"/>
        </w:rPr>
      </w:pPr>
      <w:r>
        <w:rPr>
          <w:rFonts w:ascii="Verdana" w:hAnsi="Verdana" w:cs="Tahoma"/>
          <w:sz w:val="22"/>
          <w:szCs w:val="22"/>
        </w:rPr>
        <w:t xml:space="preserve"> </w:t>
      </w:r>
    </w:p>
    <w:p w14:paraId="0D3255B2" w14:textId="77777777" w:rsidR="000423B1" w:rsidRPr="0072164E" w:rsidRDefault="000423B1" w:rsidP="000423B1">
      <w:pPr>
        <w:spacing w:before="1"/>
        <w:rPr>
          <w:rFonts w:ascii="Verdana" w:eastAsia="Times New Roman" w:hAnsi="Verdana" w:cs="Tahoma"/>
          <w:i/>
        </w:rPr>
      </w:pPr>
    </w:p>
    <w:p w14:paraId="5F0E3500"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3F1428B3" w14:textId="77777777" w:rsidR="00543464" w:rsidRDefault="00543464" w:rsidP="00543464">
      <w:pPr>
        <w:rPr>
          <w:rFonts w:ascii="Verdana" w:hAnsi="Verdana" w:cs="Tahoma"/>
        </w:rPr>
      </w:pPr>
      <w:r>
        <w:rPr>
          <w:rFonts w:ascii="Verdana" w:hAnsi="Verdana" w:cs="Tahoma"/>
        </w:rPr>
        <w:t>Corporate Services, particularly HR</w:t>
      </w:r>
    </w:p>
    <w:p w14:paraId="036A43DB" w14:textId="77777777" w:rsidR="00543464" w:rsidRDefault="00543464" w:rsidP="00543464">
      <w:pPr>
        <w:rPr>
          <w:rFonts w:ascii="Verdana" w:hAnsi="Verdana" w:cs="Tahoma"/>
        </w:rPr>
      </w:pPr>
      <w:r>
        <w:rPr>
          <w:rFonts w:ascii="Verdana" w:hAnsi="Verdana" w:cs="Tahoma"/>
        </w:rPr>
        <w:t>Speaker’s Secretary</w:t>
      </w:r>
    </w:p>
    <w:p w14:paraId="1EB9E075" w14:textId="77777777" w:rsidR="00543464" w:rsidRDefault="00543464" w:rsidP="00543464">
      <w:pPr>
        <w:rPr>
          <w:rFonts w:ascii="Verdana" w:hAnsi="Verdana" w:cs="Tahoma"/>
        </w:rPr>
      </w:pPr>
      <w:r>
        <w:rPr>
          <w:rFonts w:ascii="Verdana" w:hAnsi="Verdana" w:cs="Tahoma"/>
        </w:rPr>
        <w:t>Parliamentary Commissioner for Standards</w:t>
      </w:r>
    </w:p>
    <w:p w14:paraId="5BE4AF4F" w14:textId="77777777" w:rsidR="00543464" w:rsidRDefault="00543464" w:rsidP="00543464">
      <w:pPr>
        <w:rPr>
          <w:rFonts w:ascii="Verdana" w:hAnsi="Verdana" w:cs="Tahoma"/>
        </w:rPr>
      </w:pPr>
      <w:r>
        <w:rPr>
          <w:rFonts w:ascii="Verdana" w:hAnsi="Verdana" w:cs="Tahoma"/>
        </w:rPr>
        <w:t>Parliamentary Procurement and Commercial Services team</w:t>
      </w:r>
    </w:p>
    <w:p w14:paraId="6F265C7D" w14:textId="77777777" w:rsidR="00543464" w:rsidRDefault="00543464" w:rsidP="00543464">
      <w:pPr>
        <w:rPr>
          <w:rFonts w:ascii="Verdana" w:hAnsi="Verdana" w:cs="Tahoma"/>
        </w:rPr>
      </w:pPr>
      <w:r>
        <w:rPr>
          <w:rFonts w:ascii="Verdana" w:hAnsi="Verdana" w:cs="Tahoma"/>
        </w:rPr>
        <w:t>Staff of the Office of Speaker’s Counsel</w:t>
      </w:r>
    </w:p>
    <w:p w14:paraId="2DB70BBE" w14:textId="77777777" w:rsidR="000423B1" w:rsidRDefault="000423B1" w:rsidP="000423B1">
      <w:pPr>
        <w:rPr>
          <w:rFonts w:ascii="Verdana" w:hAnsi="Verdana" w:cs="Tahoma"/>
          <w:b/>
          <w:color w:val="231F20"/>
          <w:spacing w:val="8"/>
        </w:rPr>
      </w:pPr>
    </w:p>
    <w:p w14:paraId="624A33E4" w14:textId="77777777" w:rsidR="00543464" w:rsidRDefault="00543464" w:rsidP="00543464">
      <w:pPr>
        <w:rPr>
          <w:rFonts w:ascii="Verdana" w:hAnsi="Verdana" w:cs="Tahoma"/>
        </w:rPr>
      </w:pPr>
      <w:r>
        <w:rPr>
          <w:rFonts w:ascii="Verdana" w:hAnsi="Verdana" w:cs="Tahoma"/>
        </w:rPr>
        <w:t>HM Court Service</w:t>
      </w:r>
    </w:p>
    <w:p w14:paraId="53B590B0" w14:textId="77777777" w:rsidR="00543464" w:rsidRDefault="00543464" w:rsidP="00543464">
      <w:pPr>
        <w:rPr>
          <w:rFonts w:ascii="Verdana" w:hAnsi="Verdana" w:cs="Tahoma"/>
        </w:rPr>
      </w:pPr>
      <w:r>
        <w:rPr>
          <w:rFonts w:ascii="Verdana" w:hAnsi="Verdana" w:cs="Tahoma"/>
        </w:rPr>
        <w:t>Legal advisors to the House of Lords</w:t>
      </w:r>
    </w:p>
    <w:p w14:paraId="777C8820" w14:textId="77777777" w:rsidR="00543464" w:rsidRPr="004C45C8" w:rsidRDefault="00543464" w:rsidP="00543464">
      <w:pPr>
        <w:rPr>
          <w:rFonts w:ascii="Verdana" w:hAnsi="Verdana" w:cs="Tahoma"/>
        </w:rPr>
      </w:pPr>
      <w:r>
        <w:rPr>
          <w:rFonts w:ascii="Verdana" w:hAnsi="Verdana" w:cs="Tahoma"/>
        </w:rPr>
        <w:t>External counsel</w:t>
      </w:r>
    </w:p>
    <w:p w14:paraId="7F7F2BCE" w14:textId="77777777" w:rsidR="00543464" w:rsidRDefault="00543464" w:rsidP="000423B1">
      <w:pPr>
        <w:rPr>
          <w:rFonts w:ascii="Verdana" w:hAnsi="Verdana" w:cs="Tahoma"/>
          <w:b/>
          <w:color w:val="231F20"/>
          <w:spacing w:val="8"/>
        </w:rPr>
      </w:pPr>
    </w:p>
    <w:p w14:paraId="4CC08B86"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11B5801B" w14:textId="77777777" w:rsidR="000423B1" w:rsidRPr="00220CD8" w:rsidRDefault="00543464" w:rsidP="000423B1">
      <w:pPr>
        <w:rPr>
          <w:rFonts w:ascii="Verdana" w:hAnsi="Verdana"/>
          <w:i/>
        </w:rPr>
      </w:pPr>
      <w:r>
        <w:rPr>
          <w:rFonts w:ascii="Verdana" w:hAnsi="Verdana" w:cs="Tahoma"/>
          <w:i/>
          <w:color w:val="231F20"/>
          <w:spacing w:val="10"/>
        </w:rPr>
        <w:t>None</w:t>
      </w:r>
      <w:r w:rsidR="000423B1">
        <w:rPr>
          <w:rFonts w:ascii="Verdana" w:hAnsi="Verdana" w:cs="Tahoma"/>
          <w:i/>
          <w:color w:val="231F20"/>
          <w:spacing w:val="10"/>
        </w:rPr>
        <w:t xml:space="preserve"> </w:t>
      </w:r>
    </w:p>
    <w:p w14:paraId="7B0038EA" w14:textId="77777777" w:rsidR="000423B1" w:rsidRDefault="000423B1" w:rsidP="000423B1">
      <w:pPr>
        <w:rPr>
          <w:rFonts w:ascii="Verdana" w:hAnsi="Verdana" w:cs="Tahoma"/>
          <w:b/>
          <w:color w:val="231F20"/>
          <w:spacing w:val="10"/>
        </w:rPr>
      </w:pPr>
    </w:p>
    <w:p w14:paraId="5294502F"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1ED4F990"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6B76BEA9" w14:textId="77777777" w:rsidR="000423B1" w:rsidRDefault="000423B1" w:rsidP="000423B1">
      <w:pPr>
        <w:pStyle w:val="TableParagraph"/>
        <w:spacing w:before="7"/>
        <w:ind w:left="70"/>
        <w:rPr>
          <w:rFonts w:ascii="Verdana" w:hAnsi="Verdana" w:cs="Tahoma"/>
          <w:color w:val="231F20"/>
          <w:spacing w:val="10"/>
        </w:rPr>
      </w:pPr>
    </w:p>
    <w:p w14:paraId="457D3FD2"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710640D0" w14:textId="77777777" w:rsidR="000423B1" w:rsidRPr="00E7395A" w:rsidRDefault="000423B1" w:rsidP="000423B1">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7F1707D" w14:textId="77777777" w:rsidR="000423B1" w:rsidRPr="00E7395A" w:rsidRDefault="000423B1" w:rsidP="000423B1">
      <w:pPr>
        <w:pStyle w:val="TableParagraph"/>
        <w:jc w:val="both"/>
        <w:rPr>
          <w:rFonts w:ascii="Verdana" w:hAnsi="Verdana"/>
        </w:rPr>
      </w:pPr>
    </w:p>
    <w:p w14:paraId="247527E1"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3D87AC9E" w14:textId="77777777" w:rsidR="000423B1" w:rsidRPr="000C4C90" w:rsidRDefault="000423B1" w:rsidP="000423B1">
      <w:pPr>
        <w:pStyle w:val="TableParagraph"/>
        <w:spacing w:before="2"/>
        <w:rPr>
          <w:rFonts w:ascii="Verdana" w:eastAsia="Times New Roman" w:hAnsi="Verdana" w:cs="Tahoma"/>
        </w:rPr>
      </w:pPr>
    </w:p>
    <w:p w14:paraId="18F606F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3176C65E"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34A4CF4D" w14:textId="77777777" w:rsidR="000423B1" w:rsidRPr="000C4C90" w:rsidRDefault="000423B1" w:rsidP="000423B1">
      <w:pPr>
        <w:pStyle w:val="TableParagraph"/>
        <w:spacing w:before="6"/>
        <w:rPr>
          <w:rFonts w:ascii="Verdana" w:eastAsia="Times New Roman" w:hAnsi="Verdana" w:cs="Tahoma"/>
        </w:rPr>
      </w:pPr>
    </w:p>
    <w:p w14:paraId="31B19DEE" w14:textId="77777777" w:rsidR="000423B1" w:rsidRPr="000C4C90" w:rsidRDefault="000423B1" w:rsidP="000423B1">
      <w:pPr>
        <w:pStyle w:val="TableParagraph"/>
        <w:ind w:left="70"/>
        <w:rPr>
          <w:rFonts w:ascii="Verdana" w:eastAsia="Frutiger LT Std 45 Light" w:hAnsi="Verdana" w:cs="Tahoma"/>
        </w:rPr>
      </w:pPr>
      <w:r w:rsidRPr="000C4C90">
        <w:rPr>
          <w:rFonts w:ascii="Verdana" w:eastAsia="Frutiger LT Std 45 Light" w:hAnsi="Verdana" w:cs="Tahoma"/>
          <w:b/>
          <w:bCs/>
          <w:color w:val="231F20"/>
          <w:spacing w:val="8"/>
        </w:rPr>
        <w:t xml:space="preserve">Bands </w:t>
      </w:r>
      <w:r w:rsidRPr="000C4C90">
        <w:rPr>
          <w:rFonts w:ascii="Verdana" w:eastAsia="Frutiger LT Std 45 Light" w:hAnsi="Verdana" w:cs="Tahoma"/>
          <w:b/>
          <w:bCs/>
          <w:color w:val="231F20"/>
        </w:rPr>
        <w:t xml:space="preserve">A – E </w:t>
      </w:r>
      <w:r w:rsidRPr="000C4C90">
        <w:rPr>
          <w:rFonts w:ascii="Verdana" w:eastAsia="Frutiger LT Std 45 Light" w:hAnsi="Verdana" w:cs="Tahoma"/>
          <w:b/>
          <w:bCs/>
          <w:color w:val="231F20"/>
          <w:spacing w:val="10"/>
        </w:rPr>
        <w:t>Positions</w:t>
      </w:r>
    </w:p>
    <w:p w14:paraId="06048EF4" w14:textId="77777777" w:rsidR="000423B1" w:rsidRPr="0072164E" w:rsidRDefault="000423B1" w:rsidP="000423B1">
      <w:pPr>
        <w:pStyle w:val="TableParagraph"/>
        <w:spacing w:before="7" w:line="247" w:lineRule="auto"/>
        <w:ind w:left="70" w:right="233"/>
        <w:rPr>
          <w:rFonts w:ascii="Verdana" w:hAnsi="Verdana" w:cs="Tahoma"/>
          <w:b/>
          <w:color w:val="231F20"/>
          <w:spacing w:val="6"/>
        </w:rPr>
      </w:pPr>
      <w:r w:rsidRPr="0072164E">
        <w:rPr>
          <w:rFonts w:ascii="Verdana" w:hAnsi="Verdana" w:cs="Tahoma"/>
          <w:b/>
          <w:color w:val="231F20"/>
          <w:spacing w:val="6"/>
        </w:rPr>
        <w:t>(full-time)</w:t>
      </w:r>
    </w:p>
    <w:p w14:paraId="77ECD1CC" w14:textId="77777777" w:rsidR="000423B1" w:rsidRPr="000C4C90" w:rsidRDefault="000423B1" w:rsidP="000423B1">
      <w:pPr>
        <w:pStyle w:val="TableParagraph"/>
        <w:spacing w:before="7" w:line="247" w:lineRule="auto"/>
        <w:ind w:left="70"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533970ED" w14:textId="77777777" w:rsidR="000423B1" w:rsidRDefault="000423B1" w:rsidP="000423B1">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5DAE0AA3" w14:textId="77777777" w:rsidR="000423B1" w:rsidRDefault="000423B1" w:rsidP="000423B1">
      <w:pPr>
        <w:rPr>
          <w:rFonts w:ascii="Verdana" w:hAnsi="Verdana" w:cs="Tahoma"/>
          <w:b/>
          <w:color w:val="231F20"/>
          <w:spacing w:val="10"/>
        </w:rPr>
      </w:pPr>
    </w:p>
    <w:p w14:paraId="78DB078C" w14:textId="77777777" w:rsidR="000423B1" w:rsidRPr="000C4C90" w:rsidRDefault="000423B1" w:rsidP="000423B1">
      <w:pPr>
        <w:pStyle w:val="TableParagraph"/>
        <w:spacing w:before="6"/>
        <w:rPr>
          <w:rFonts w:ascii="Verdana" w:eastAsia="Times New Roman" w:hAnsi="Verdana" w:cs="Tahoma"/>
        </w:rPr>
      </w:pPr>
    </w:p>
    <w:p w14:paraId="05BD7B20" w14:textId="77777777" w:rsidR="000423B1" w:rsidRDefault="000423B1" w:rsidP="000423B1">
      <w:pPr>
        <w:pStyle w:val="TableParagraph"/>
        <w:ind w:left="70"/>
        <w:rPr>
          <w:rFonts w:ascii="Verdana" w:hAnsi="Verdana" w:cs="Tahoma"/>
          <w:b/>
          <w:color w:val="231F20"/>
          <w:spacing w:val="6"/>
        </w:rPr>
      </w:pPr>
    </w:p>
    <w:p w14:paraId="51293871"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35671B45"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0" w:history="1">
        <w:r w:rsidR="004F6D81" w:rsidRPr="00865EF0">
          <w:rPr>
            <w:rStyle w:val="Hyperlink"/>
            <w:rFonts w:ascii="Verdana" w:hAnsi="Verdana" w:cs="Tahoma"/>
            <w:spacing w:val="5"/>
          </w:rPr>
          <w:t>https://www.parliament.uk/about/working/jobs/</w:t>
        </w:r>
      </w:hyperlink>
      <w:r w:rsidR="004F6D81">
        <w:rPr>
          <w:rFonts w:ascii="Verdana" w:hAnsi="Verdana" w:cs="Tahoma"/>
          <w:color w:val="231F20"/>
          <w:spacing w:val="5"/>
        </w:rPr>
        <w:t xml:space="preserve"> </w:t>
      </w:r>
      <w:r w:rsidRPr="00455A69">
        <w:rPr>
          <w:rFonts w:ascii="Verdana" w:hAnsi="Verdana" w:cs="Tahoma"/>
          <w:color w:val="231F20"/>
          <w:spacing w:val="3"/>
        </w:rPr>
        <w:t xml:space="preserve">or contact </w:t>
      </w:r>
      <w:hyperlink r:id="rId21"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4F8E0633" w14:textId="77777777" w:rsidR="000423B1" w:rsidRPr="000C4C90" w:rsidRDefault="000423B1" w:rsidP="000423B1">
      <w:pPr>
        <w:pStyle w:val="TableParagraph"/>
        <w:spacing w:before="2"/>
        <w:ind w:left="70"/>
        <w:rPr>
          <w:rFonts w:ascii="Verdana" w:eastAsia="VAG Rounded Std Thin" w:hAnsi="Verdana" w:cs="Tahoma"/>
        </w:rPr>
      </w:pPr>
    </w:p>
    <w:p w14:paraId="1690AE18"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77380D8"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w:t>
      </w:r>
      <w:proofErr w:type="gramStart"/>
      <w:r>
        <w:rPr>
          <w:rFonts w:ascii="Verdana" w:eastAsia="VAG Rounded Std Thin" w:hAnsi="Verdana" w:cs="Tahoma"/>
        </w:rPr>
        <w:t>competency based</w:t>
      </w:r>
      <w:proofErr w:type="gramEnd"/>
      <w:r>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3522CC2A" w14:textId="77777777" w:rsidR="000423B1" w:rsidRDefault="000423B1" w:rsidP="000423B1">
      <w:pPr>
        <w:rPr>
          <w:rFonts w:ascii="Verdana" w:hAnsi="Verdana" w:cs="Tahoma"/>
          <w:b/>
          <w:color w:val="231F20"/>
          <w:spacing w:val="8"/>
        </w:rPr>
      </w:pPr>
    </w:p>
    <w:p w14:paraId="12FF3E1A" w14:textId="77777777" w:rsidR="000423B1" w:rsidRDefault="000423B1" w:rsidP="000423B1">
      <w:pPr>
        <w:rPr>
          <w:rFonts w:ascii="Verdana" w:hAnsi="Verdana" w:cs="Tahoma"/>
          <w:b/>
          <w:color w:val="231F20"/>
          <w:spacing w:val="10"/>
        </w:rPr>
      </w:pPr>
    </w:p>
    <w:p w14:paraId="64FE32ED"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06F492E1" w14:textId="77777777" w:rsidR="00543464" w:rsidRDefault="00543464" w:rsidP="00543464">
      <w:pPr>
        <w:pStyle w:val="ListParagraph"/>
        <w:numPr>
          <w:ilvl w:val="0"/>
          <w:numId w:val="4"/>
        </w:numPr>
        <w:rPr>
          <w:rFonts w:ascii="Verdana" w:hAnsi="Verdana" w:cs="Tahoma"/>
        </w:rPr>
      </w:pPr>
      <w:r>
        <w:rPr>
          <w:rFonts w:ascii="Verdana" w:hAnsi="Verdana" w:cs="Tahoma"/>
        </w:rPr>
        <w:t xml:space="preserve">Sharing responsibility for financial administration, health and safety and business continuity planning with the Business Manager / paralegal post. Training will be provided on House of Commons finance systems if required. </w:t>
      </w:r>
    </w:p>
    <w:p w14:paraId="6FB380FA" w14:textId="77777777" w:rsidR="00543464" w:rsidRDefault="00543464" w:rsidP="00543464">
      <w:pPr>
        <w:pStyle w:val="ListParagraph"/>
        <w:ind w:left="720"/>
        <w:rPr>
          <w:rFonts w:ascii="Verdana" w:hAnsi="Verdana" w:cs="Tahoma"/>
        </w:rPr>
      </w:pPr>
    </w:p>
    <w:p w14:paraId="5467DC59" w14:textId="77777777" w:rsidR="00543464" w:rsidRDefault="00543464" w:rsidP="00543464">
      <w:pPr>
        <w:pStyle w:val="ListParagraph"/>
        <w:numPr>
          <w:ilvl w:val="0"/>
          <w:numId w:val="4"/>
        </w:numPr>
        <w:rPr>
          <w:rFonts w:ascii="Verdana" w:hAnsi="Verdana" w:cs="Tahoma"/>
        </w:rPr>
      </w:pPr>
      <w:r>
        <w:rPr>
          <w:rFonts w:ascii="Verdana" w:hAnsi="Verdana" w:cs="Tahoma"/>
        </w:rPr>
        <w:t>Carrying out investigations into personal injury claims by staff, visitors and others on the Parliamentary Estate, writing reports and evaluations of those claims, including assessing probable level of liability, and ensuring that senior staff in Corporate Services and at Board level are kept informed of the House’s likely liabilities.</w:t>
      </w:r>
    </w:p>
    <w:p w14:paraId="2F7D20F8" w14:textId="77777777" w:rsidR="00543464" w:rsidRDefault="00543464" w:rsidP="00543464">
      <w:pPr>
        <w:pStyle w:val="ListParagraph"/>
        <w:ind w:left="720"/>
        <w:rPr>
          <w:rFonts w:ascii="Verdana" w:hAnsi="Verdana" w:cs="Tahoma"/>
        </w:rPr>
      </w:pPr>
    </w:p>
    <w:p w14:paraId="6E668D60" w14:textId="77777777" w:rsidR="00543464" w:rsidRPr="001110EF" w:rsidRDefault="00543464" w:rsidP="00543464">
      <w:pPr>
        <w:pStyle w:val="ListParagraph"/>
        <w:numPr>
          <w:ilvl w:val="0"/>
          <w:numId w:val="4"/>
        </w:numPr>
        <w:rPr>
          <w:rFonts w:ascii="Verdana" w:hAnsi="Verdana" w:cs="Tahoma"/>
        </w:rPr>
      </w:pPr>
      <w:r w:rsidRPr="001110EF">
        <w:rPr>
          <w:rFonts w:ascii="Verdana" w:hAnsi="Verdana"/>
        </w:rPr>
        <w:t xml:space="preserve">Acting as “outdoor clerk” for those members of OSC engaged in litigation, by filing papers and liaising as required with the County Court, High Court or employment tribunal, and with counsel’s chambers. </w:t>
      </w:r>
    </w:p>
    <w:p w14:paraId="6F4AA06C" w14:textId="77777777" w:rsidR="00543464" w:rsidRDefault="00543464" w:rsidP="00543464">
      <w:pPr>
        <w:pStyle w:val="ListParagraph"/>
        <w:ind w:left="720"/>
        <w:rPr>
          <w:rFonts w:ascii="Verdana" w:hAnsi="Verdana" w:cs="Tahoma"/>
        </w:rPr>
      </w:pPr>
    </w:p>
    <w:p w14:paraId="1CF93584" w14:textId="77777777" w:rsidR="00543464" w:rsidRDefault="00543464" w:rsidP="00543464">
      <w:pPr>
        <w:pStyle w:val="ListParagraph"/>
        <w:numPr>
          <w:ilvl w:val="0"/>
          <w:numId w:val="4"/>
        </w:numPr>
        <w:rPr>
          <w:rFonts w:ascii="Verdana" w:hAnsi="Verdana" w:cs="Tahoma"/>
        </w:rPr>
      </w:pPr>
      <w:r>
        <w:rPr>
          <w:rFonts w:ascii="Verdana" w:hAnsi="Verdana" w:cs="Tahoma"/>
        </w:rPr>
        <w:t>Preparing disclosure lists and bundles for court cases</w:t>
      </w:r>
    </w:p>
    <w:p w14:paraId="1F86BA2F" w14:textId="77777777" w:rsidR="00543464" w:rsidRDefault="00543464" w:rsidP="00543464">
      <w:pPr>
        <w:pStyle w:val="ListParagraph"/>
        <w:ind w:left="720"/>
        <w:rPr>
          <w:rFonts w:ascii="Verdana" w:hAnsi="Verdana" w:cs="Tahoma"/>
        </w:rPr>
      </w:pPr>
    </w:p>
    <w:p w14:paraId="0EA15D84" w14:textId="77777777" w:rsidR="00543464" w:rsidRDefault="00543464" w:rsidP="00543464">
      <w:pPr>
        <w:pStyle w:val="ListParagraph"/>
        <w:numPr>
          <w:ilvl w:val="0"/>
          <w:numId w:val="4"/>
        </w:numPr>
        <w:rPr>
          <w:rFonts w:ascii="Verdana" w:hAnsi="Verdana" w:cs="Tahoma"/>
        </w:rPr>
      </w:pPr>
      <w:r>
        <w:rPr>
          <w:rFonts w:ascii="Verdana" w:hAnsi="Verdana" w:cs="Tahoma"/>
        </w:rPr>
        <w:t>Preparing draft costs precedents for High Court proceedings</w:t>
      </w:r>
    </w:p>
    <w:p w14:paraId="5F8D4C85" w14:textId="77777777" w:rsidR="00543464" w:rsidRPr="00A2783A" w:rsidRDefault="00543464" w:rsidP="00543464">
      <w:pPr>
        <w:pStyle w:val="ListParagraph"/>
        <w:rPr>
          <w:rFonts w:ascii="Verdana" w:hAnsi="Verdana" w:cs="Tahoma"/>
        </w:rPr>
      </w:pPr>
    </w:p>
    <w:p w14:paraId="4ABD73AA" w14:textId="77777777" w:rsidR="00543464" w:rsidRDefault="00543464" w:rsidP="00543464">
      <w:pPr>
        <w:pStyle w:val="ListParagraph"/>
        <w:numPr>
          <w:ilvl w:val="0"/>
          <w:numId w:val="4"/>
        </w:numPr>
        <w:rPr>
          <w:rFonts w:ascii="Verdana" w:hAnsi="Verdana" w:cs="Tahoma"/>
        </w:rPr>
      </w:pPr>
      <w:r>
        <w:rPr>
          <w:rFonts w:ascii="Verdana" w:hAnsi="Verdana" w:cs="Tahoma"/>
        </w:rPr>
        <w:t>Providing administrative support, including filing (hard copy and electronic), to Speaker’s Counsel and other members of the team as required</w:t>
      </w:r>
    </w:p>
    <w:p w14:paraId="610B296E" w14:textId="77777777" w:rsidR="00543464" w:rsidRPr="00A2783A" w:rsidRDefault="00543464" w:rsidP="00543464">
      <w:pPr>
        <w:pStyle w:val="ListParagraph"/>
        <w:rPr>
          <w:rFonts w:ascii="Verdana" w:hAnsi="Verdana" w:cs="Tahoma"/>
        </w:rPr>
      </w:pPr>
    </w:p>
    <w:p w14:paraId="044157A7" w14:textId="77777777" w:rsidR="00543464" w:rsidRDefault="00543464" w:rsidP="00543464">
      <w:pPr>
        <w:pStyle w:val="ListParagraph"/>
        <w:numPr>
          <w:ilvl w:val="0"/>
          <w:numId w:val="4"/>
        </w:numPr>
        <w:rPr>
          <w:rFonts w:ascii="Verdana" w:hAnsi="Verdana" w:cs="Tahoma"/>
        </w:rPr>
      </w:pPr>
      <w:r>
        <w:rPr>
          <w:rFonts w:ascii="Verdana" w:hAnsi="Verdana" w:cs="Tahoma"/>
        </w:rPr>
        <w:t xml:space="preserve">Any other duties as required from time to time. </w:t>
      </w:r>
    </w:p>
    <w:p w14:paraId="59CC4A5A" w14:textId="77777777" w:rsidR="000423B1" w:rsidRDefault="000423B1" w:rsidP="000423B1">
      <w:pPr>
        <w:rPr>
          <w:rFonts w:ascii="Verdana" w:hAnsi="Verdana" w:cs="Tahoma"/>
          <w:b/>
          <w:color w:val="231F20"/>
          <w:spacing w:val="10"/>
        </w:rPr>
      </w:pPr>
    </w:p>
    <w:p w14:paraId="0D4D50BD" w14:textId="77777777" w:rsidR="000423B1" w:rsidRDefault="000423B1" w:rsidP="000423B1">
      <w:pPr>
        <w:rPr>
          <w:rFonts w:ascii="Verdana" w:hAnsi="Verdana" w:cs="Tahoma"/>
          <w:b/>
          <w:color w:val="231F20"/>
          <w:spacing w:val="10"/>
        </w:rPr>
      </w:pPr>
    </w:p>
    <w:p w14:paraId="6A1F27AB" w14:textId="77777777" w:rsidR="000423B1" w:rsidRDefault="000423B1" w:rsidP="000423B1">
      <w:pPr>
        <w:rPr>
          <w:rFonts w:ascii="Verdana" w:hAnsi="Verdana"/>
        </w:rPr>
      </w:pPr>
      <w:r>
        <w:rPr>
          <w:rFonts w:ascii="Verdana" w:hAnsi="Verdana" w:cs="Tahoma"/>
          <w:b/>
          <w:color w:val="231F20"/>
          <w:spacing w:val="8"/>
        </w:rPr>
        <w:t>Qualifications:</w:t>
      </w:r>
    </w:p>
    <w:p w14:paraId="4841B020" w14:textId="77777777" w:rsidR="000423B1" w:rsidRPr="00B90A8A" w:rsidRDefault="000423B1" w:rsidP="000423B1">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1B0E8FC6" w14:textId="77777777" w:rsidR="000423B1" w:rsidRDefault="000423B1" w:rsidP="000423B1">
      <w:pPr>
        <w:pStyle w:val="TableParagraph"/>
        <w:spacing w:before="36"/>
        <w:rPr>
          <w:rFonts w:ascii="Verdana" w:hAnsi="Verdana" w:cs="Tahoma"/>
          <w:b/>
          <w:color w:val="231F20"/>
          <w:spacing w:val="10"/>
        </w:rPr>
      </w:pPr>
    </w:p>
    <w:p w14:paraId="18AE51BC" w14:textId="77777777" w:rsidR="000423B1" w:rsidRPr="000C4C90" w:rsidRDefault="000423B1" w:rsidP="000423B1">
      <w:pPr>
        <w:pStyle w:val="TableParagraph"/>
        <w:spacing w:before="36"/>
        <w:rPr>
          <w:rFonts w:ascii="Verdana" w:eastAsia="VAG Rounded Std Thin" w:hAnsi="Verdana" w:cs="Tahoma"/>
        </w:rPr>
      </w:pPr>
      <w:r>
        <w:rPr>
          <w:rFonts w:ascii="Verdana" w:hAnsi="Verdana" w:cs="Tahoma"/>
          <w:b/>
          <w:color w:val="231F20"/>
          <w:spacing w:val="10"/>
        </w:rPr>
        <w:t>Essential</w:t>
      </w:r>
    </w:p>
    <w:p w14:paraId="7282529D" w14:textId="77777777" w:rsidR="000423B1" w:rsidRDefault="00543464" w:rsidP="000423B1">
      <w:pPr>
        <w:rPr>
          <w:rFonts w:ascii="Verdana" w:eastAsia="Times New Roman" w:hAnsi="Verdana" w:cs="Tahoma"/>
        </w:rPr>
      </w:pPr>
      <w:r>
        <w:rPr>
          <w:rFonts w:ascii="Verdana" w:eastAsia="Times New Roman" w:hAnsi="Verdana" w:cs="Tahoma"/>
        </w:rPr>
        <w:t>None</w:t>
      </w:r>
    </w:p>
    <w:p w14:paraId="0CA84F84" w14:textId="77777777" w:rsidR="00543464" w:rsidRDefault="00543464" w:rsidP="000423B1">
      <w:pPr>
        <w:rPr>
          <w:rFonts w:ascii="Verdana" w:eastAsia="Times New Roman" w:hAnsi="Verdana" w:cs="Tahoma"/>
        </w:rPr>
      </w:pPr>
    </w:p>
    <w:p w14:paraId="2FFF45CF" w14:textId="77777777" w:rsidR="000423B1" w:rsidRDefault="000423B1" w:rsidP="000423B1">
      <w:pPr>
        <w:rPr>
          <w:rFonts w:ascii="Verdana" w:hAnsi="Verdana" w:cs="Tahoma"/>
          <w:b/>
          <w:color w:val="231F20"/>
          <w:spacing w:val="10"/>
        </w:rPr>
      </w:pPr>
      <w:r>
        <w:rPr>
          <w:rFonts w:ascii="Verdana" w:hAnsi="Verdana" w:cs="Tahoma"/>
          <w:b/>
          <w:color w:val="231F20"/>
          <w:spacing w:val="10"/>
        </w:rPr>
        <w:t xml:space="preserve">Desirable </w:t>
      </w:r>
    </w:p>
    <w:p w14:paraId="6F25DB48" w14:textId="77777777" w:rsidR="000423B1" w:rsidRPr="00B90A8A" w:rsidRDefault="00543464" w:rsidP="000423B1">
      <w:pPr>
        <w:tabs>
          <w:tab w:val="left" w:pos="1530"/>
        </w:tabs>
        <w:rPr>
          <w:rFonts w:ascii="Verdana" w:hAnsi="Verdana" w:cs="Tahoma"/>
        </w:rPr>
      </w:pPr>
      <w:r w:rsidRPr="00B61EBB">
        <w:rPr>
          <w:rFonts w:ascii="Verdana" w:hAnsi="Verdana" w:cs="Tahoma"/>
          <w:color w:val="231F20"/>
          <w:spacing w:val="10"/>
        </w:rPr>
        <w:t>Qualification as a paralegal or legal executive</w:t>
      </w:r>
      <w:r w:rsidRPr="00B90A8A">
        <w:t xml:space="preserve"> </w:t>
      </w:r>
      <w:r w:rsidR="000423B1"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5316243D" w14:textId="77777777" w:rsidTr="00220CD8">
        <w:trPr>
          <w:trHeight w:val="2957"/>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1A5A452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141AD31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6420D37F"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5A5EAD8A" w14:textId="77777777" w:rsidR="000423B1" w:rsidRPr="000C4C90" w:rsidRDefault="000423B1" w:rsidP="00C0581C">
            <w:pPr>
              <w:pStyle w:val="TableParagraph"/>
              <w:spacing w:before="4"/>
              <w:rPr>
                <w:rFonts w:ascii="Verdana" w:eastAsia="Times New Roman" w:hAnsi="Verdana" w:cs="Tahoma"/>
              </w:rPr>
            </w:pPr>
          </w:p>
          <w:p w14:paraId="7D347161"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FEE85CE" w14:textId="77777777" w:rsidR="000423B1" w:rsidRPr="000C4C90" w:rsidRDefault="000423B1" w:rsidP="00C0581C">
            <w:pPr>
              <w:pStyle w:val="TableParagraph"/>
              <w:spacing w:before="2"/>
              <w:rPr>
                <w:rFonts w:ascii="Verdana" w:eastAsia="Times New Roman" w:hAnsi="Verdana" w:cs="Tahoma"/>
              </w:rPr>
            </w:pPr>
          </w:p>
          <w:p w14:paraId="5C901B8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1F7C24BE" w14:textId="77777777" w:rsidR="000423B1" w:rsidRPr="000C4C90" w:rsidRDefault="000423B1" w:rsidP="00C0581C">
            <w:pPr>
              <w:pStyle w:val="TableParagraph"/>
              <w:spacing w:before="6"/>
              <w:rPr>
                <w:rFonts w:ascii="Verdana" w:eastAsia="Times New Roman" w:hAnsi="Verdana" w:cs="Tahoma"/>
              </w:rPr>
            </w:pPr>
          </w:p>
          <w:p w14:paraId="789A50A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6F047060"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37909E9" w14:textId="77777777" w:rsidR="000423B1" w:rsidRPr="000C4C90" w:rsidRDefault="000423B1" w:rsidP="00C0581C">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257DE9A4" w14:textId="77777777" w:rsidR="00220CD8" w:rsidRDefault="000423B1" w:rsidP="00220CD8">
            <w:pPr>
              <w:pStyle w:val="TableParagraph"/>
              <w:rPr>
                <w:rFonts w:ascii="Verdana"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r w:rsidR="00220CD8">
              <w:rPr>
                <w:rFonts w:ascii="Verdana" w:hAnsi="Verdana" w:cs="Tahoma"/>
                <w:b/>
                <w:color w:val="231F20"/>
              </w:rPr>
              <w:t xml:space="preserve"> - </w:t>
            </w:r>
            <w:r w:rsidR="00220CD8">
              <w:rPr>
                <w:rFonts w:ascii="Verdana" w:hAnsi="Verdana" w:cs="Tahoma"/>
              </w:rPr>
              <w:t xml:space="preserve">Good written and oral communication skills, including the ability to communicate clearly and concisely with senior stakeholders. </w:t>
            </w:r>
          </w:p>
          <w:p w14:paraId="6A7902AE" w14:textId="77777777" w:rsidR="000423B1" w:rsidRPr="000C4C90" w:rsidRDefault="000423B1" w:rsidP="00C0581C">
            <w:pPr>
              <w:pStyle w:val="TableParagraph"/>
              <w:ind w:left="452"/>
              <w:rPr>
                <w:rFonts w:ascii="Verdana" w:hAnsi="Verdana" w:cs="Tahoma"/>
                <w:b/>
                <w:color w:val="231F20"/>
              </w:rPr>
            </w:pPr>
          </w:p>
          <w:p w14:paraId="3F68BFB4" w14:textId="77777777" w:rsidR="000423B1" w:rsidRPr="000C4C90" w:rsidRDefault="000423B1" w:rsidP="00C0581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08F24D9" w14:textId="77777777" w:rsidR="000423B1" w:rsidRPr="000C4C90" w:rsidRDefault="000423B1" w:rsidP="00C0581C">
            <w:pPr>
              <w:pStyle w:val="TableParagraph"/>
              <w:spacing w:line="289" w:lineRule="exact"/>
              <w:rPr>
                <w:rFonts w:ascii="Verdana" w:eastAsia="Times New Roman" w:hAnsi="Verdana" w:cs="Tahoma"/>
              </w:rPr>
            </w:pPr>
          </w:p>
          <w:p w14:paraId="7E85651B" w14:textId="1B4A065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80AED0">
                <v:shape id="_x0000_i1063" type="#_x0000_t75" style="width:15.6pt;height:18pt" o:ole="">
                  <v:imagedata r:id="rId22" o:title=""/>
                </v:shape>
                <w:control r:id="rId23" w:name="CheckBox19" w:shapeid="_x0000_i1063"/>
              </w:object>
            </w:r>
          </w:p>
        </w:tc>
        <w:tc>
          <w:tcPr>
            <w:tcW w:w="737" w:type="dxa"/>
            <w:tcBorders>
              <w:top w:val="single" w:sz="8" w:space="0" w:color="231F20"/>
              <w:left w:val="single" w:sz="8" w:space="0" w:color="231F20"/>
              <w:bottom w:val="single" w:sz="8" w:space="0" w:color="231F20"/>
              <w:right w:val="single" w:sz="8" w:space="0" w:color="231F20"/>
            </w:tcBorders>
          </w:tcPr>
          <w:p w14:paraId="5E84B990" w14:textId="77777777" w:rsidR="000423B1" w:rsidRPr="000C4C90" w:rsidRDefault="000423B1" w:rsidP="00C0581C">
            <w:pPr>
              <w:pStyle w:val="TableParagraph"/>
              <w:spacing w:line="289" w:lineRule="exact"/>
              <w:rPr>
                <w:rFonts w:ascii="Verdana" w:eastAsia="Times New Roman" w:hAnsi="Verdana" w:cs="Tahoma"/>
              </w:rPr>
            </w:pPr>
          </w:p>
          <w:p w14:paraId="24CFB3CA" w14:textId="0418FBF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5BF24D8">
                <v:shape id="_x0000_i1066" type="#_x0000_t75" style="width:15.6pt;height:18pt" o:ole="">
                  <v:imagedata r:id="rId22" o:title=""/>
                </v:shape>
                <w:control r:id="rId24" w:name="CheckBox18" w:shapeid="_x0000_i1066"/>
              </w:object>
            </w:r>
          </w:p>
        </w:tc>
        <w:tc>
          <w:tcPr>
            <w:tcW w:w="770" w:type="dxa"/>
            <w:tcBorders>
              <w:top w:val="single" w:sz="8" w:space="0" w:color="231F20"/>
              <w:left w:val="single" w:sz="8" w:space="0" w:color="231F20"/>
              <w:bottom w:val="single" w:sz="8" w:space="0" w:color="231F20"/>
              <w:right w:val="single" w:sz="8" w:space="0" w:color="231F20"/>
            </w:tcBorders>
          </w:tcPr>
          <w:p w14:paraId="4F310421" w14:textId="77777777" w:rsidR="000423B1" w:rsidRPr="000C4C90" w:rsidRDefault="000423B1" w:rsidP="00C0581C">
            <w:pPr>
              <w:pStyle w:val="TableParagraph"/>
              <w:spacing w:line="289" w:lineRule="exact"/>
              <w:rPr>
                <w:rFonts w:ascii="Verdana" w:eastAsia="Times New Roman" w:hAnsi="Verdana" w:cs="Tahoma"/>
              </w:rPr>
            </w:pPr>
          </w:p>
          <w:p w14:paraId="26784539" w14:textId="687F6A09"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0F57704">
                <v:shape id="_x0000_i1069" type="#_x0000_t75" style="width:15.6pt;height:18pt" o:ole="">
                  <v:imagedata r:id="rId22" o:title=""/>
                </v:shape>
                <w:control r:id="rId25" w:name="CheckBox1" w:shapeid="_x0000_i1069"/>
              </w:object>
            </w:r>
          </w:p>
        </w:tc>
      </w:tr>
      <w:tr w:rsidR="000423B1" w:rsidRPr="000C4C90" w14:paraId="60BA2C6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857F675" w14:textId="77777777" w:rsidR="000423B1" w:rsidRPr="000C4C90" w:rsidRDefault="000423B1" w:rsidP="00C0581C">
            <w:pPr>
              <w:pStyle w:val="TableParagraph"/>
              <w:spacing w:before="6"/>
              <w:ind w:left="452"/>
              <w:rPr>
                <w:rFonts w:ascii="Verdana" w:eastAsia="Times New Roman" w:hAnsi="Verdana" w:cs="Tahoma"/>
              </w:rPr>
            </w:pPr>
          </w:p>
          <w:p w14:paraId="0196A96B" w14:textId="77777777" w:rsidR="00220CD8" w:rsidRPr="00A2783A" w:rsidRDefault="000423B1" w:rsidP="00220CD8">
            <w:pPr>
              <w:pStyle w:val="TableParagraph"/>
              <w:rPr>
                <w:rFonts w:ascii="Verdana" w:hAnsi="Verdana" w:cs="Tahoma"/>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220CD8">
              <w:rPr>
                <w:rFonts w:ascii="Verdana" w:hAnsi="Verdana" w:cs="Tahoma"/>
                <w:b/>
                <w:color w:val="231F20"/>
              </w:rPr>
              <w:t xml:space="preserve"> - </w:t>
            </w:r>
            <w:r w:rsidR="00220CD8">
              <w:rPr>
                <w:rFonts w:ascii="Verdana" w:hAnsi="Verdana" w:cs="Tahoma"/>
                <w:color w:val="231F20"/>
              </w:rPr>
              <w:t xml:space="preserve">Excellent knowledge of Microsoft Office applications, particularly Word and Excel. </w:t>
            </w:r>
          </w:p>
          <w:p w14:paraId="0BEE2938" w14:textId="77777777" w:rsidR="000423B1" w:rsidRPr="000C4C90" w:rsidRDefault="000423B1" w:rsidP="00C0581C">
            <w:pPr>
              <w:pStyle w:val="TableParagraph"/>
              <w:ind w:left="452"/>
              <w:rPr>
                <w:rFonts w:ascii="Verdana" w:hAnsi="Verdana" w:cs="Tahoma"/>
                <w:b/>
                <w:color w:val="231F20"/>
              </w:rPr>
            </w:pPr>
          </w:p>
          <w:p w14:paraId="4AAFF76D" w14:textId="77777777" w:rsidR="000423B1" w:rsidRPr="000C4C90" w:rsidRDefault="000423B1"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BB3EAC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0428BBE" w14:textId="3D2DC6D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E3BABB">
                <v:shape id="_x0000_i1072" type="#_x0000_t75" style="width:15.6pt;height:18pt" o:ole="">
                  <v:imagedata r:id="rId22" o:title=""/>
                </v:shape>
                <w:control r:id="rId26" w:name="CheckBox172" w:shapeid="_x0000_i1072"/>
              </w:object>
            </w:r>
          </w:p>
        </w:tc>
        <w:tc>
          <w:tcPr>
            <w:tcW w:w="737" w:type="dxa"/>
            <w:tcBorders>
              <w:top w:val="single" w:sz="8" w:space="0" w:color="231F20"/>
              <w:left w:val="single" w:sz="8" w:space="0" w:color="231F20"/>
              <w:bottom w:val="single" w:sz="8" w:space="0" w:color="231F20"/>
              <w:right w:val="single" w:sz="8" w:space="0" w:color="231F20"/>
            </w:tcBorders>
          </w:tcPr>
          <w:p w14:paraId="33F7BB6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1DC83C1" w14:textId="40A14F0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27F6F72">
                <v:shape id="_x0000_i1075" type="#_x0000_t75" style="width:15.6pt;height:18pt" o:ole="">
                  <v:imagedata r:id="rId22" o:title=""/>
                </v:shape>
                <w:control r:id="rId27"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43B7653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DB20016" w14:textId="013AC46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DE36E9D">
                <v:shape id="_x0000_i1078" type="#_x0000_t75" style="width:15.6pt;height:18pt" o:ole="">
                  <v:imagedata r:id="rId22" o:title=""/>
                </v:shape>
                <w:control r:id="rId28" w:name="CheckBox17" w:shapeid="_x0000_i1078"/>
              </w:object>
            </w:r>
          </w:p>
        </w:tc>
      </w:tr>
      <w:tr w:rsidR="000423B1" w:rsidRPr="000C4C90" w14:paraId="57013FC5"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14722BE" w14:textId="77777777" w:rsidR="000423B1" w:rsidRPr="000C4C90" w:rsidRDefault="000423B1" w:rsidP="00C0581C">
            <w:pPr>
              <w:pStyle w:val="TableParagraph"/>
              <w:spacing w:before="6"/>
              <w:ind w:left="452"/>
              <w:rPr>
                <w:rFonts w:ascii="Verdana" w:eastAsia="Times New Roman" w:hAnsi="Verdana" w:cs="Tahoma"/>
              </w:rPr>
            </w:pPr>
          </w:p>
          <w:p w14:paraId="010CC85E" w14:textId="77777777" w:rsidR="00220CD8" w:rsidRDefault="000423B1" w:rsidP="00220CD8">
            <w:pPr>
              <w:pStyle w:val="TableParagraph"/>
              <w:rPr>
                <w:rFonts w:ascii="Verdana" w:hAnsi="Verdana" w:cs="Tahoma"/>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220CD8">
              <w:rPr>
                <w:rFonts w:ascii="Verdana" w:hAnsi="Verdana" w:cs="Tahoma"/>
                <w:b/>
                <w:color w:val="231F20"/>
              </w:rPr>
              <w:t xml:space="preserve"> - </w:t>
            </w:r>
            <w:r w:rsidR="00220CD8">
              <w:rPr>
                <w:rFonts w:ascii="Verdana" w:hAnsi="Verdana" w:cs="Tahoma"/>
                <w:color w:val="231F20"/>
              </w:rPr>
              <w:t xml:space="preserve">Good time management and logistical skills, including </w:t>
            </w:r>
            <w:proofErr w:type="gramStart"/>
            <w:r w:rsidR="00220CD8">
              <w:rPr>
                <w:rFonts w:ascii="Verdana" w:hAnsi="Verdana" w:cs="Tahoma"/>
                <w:color w:val="231F20"/>
              </w:rPr>
              <w:t>in particular the</w:t>
            </w:r>
            <w:proofErr w:type="gramEnd"/>
            <w:r w:rsidR="00220CD8">
              <w:rPr>
                <w:rFonts w:ascii="Verdana" w:hAnsi="Verdana" w:cs="Tahoma"/>
                <w:color w:val="231F20"/>
              </w:rPr>
              <w:t xml:space="preserve"> ability to produce detailed work under pressure and to deadlines.</w:t>
            </w:r>
          </w:p>
          <w:p w14:paraId="626F5C7E" w14:textId="77777777" w:rsidR="000423B1" w:rsidRPr="000C4C90" w:rsidRDefault="000423B1"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53C3D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30749CC" w14:textId="6BB188E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9173CCD">
                <v:shape id="_x0000_i1081" type="#_x0000_t75" style="width:15.6pt;height:18pt" o:ole="">
                  <v:imagedata r:id="rId22" o:title=""/>
                </v:shape>
                <w:control r:id="rId29" w:name="CheckBox162" w:shapeid="_x0000_i1081"/>
              </w:object>
            </w:r>
          </w:p>
        </w:tc>
        <w:tc>
          <w:tcPr>
            <w:tcW w:w="737" w:type="dxa"/>
            <w:tcBorders>
              <w:top w:val="single" w:sz="8" w:space="0" w:color="231F20"/>
              <w:left w:val="single" w:sz="8" w:space="0" w:color="231F20"/>
              <w:bottom w:val="single" w:sz="8" w:space="0" w:color="231F20"/>
              <w:right w:val="single" w:sz="8" w:space="0" w:color="231F20"/>
            </w:tcBorders>
          </w:tcPr>
          <w:p w14:paraId="59A6E6C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2EF7D89" w14:textId="57B9BDD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844E0D">
                <v:shape id="_x0000_i1084" type="#_x0000_t75" style="width:15.6pt;height:18pt" o:ole="">
                  <v:imagedata r:id="rId30" o:title=""/>
                </v:shape>
                <w:control r:id="rId31" w:name="CheckBox161" w:shapeid="_x0000_i1084"/>
              </w:object>
            </w:r>
          </w:p>
        </w:tc>
        <w:tc>
          <w:tcPr>
            <w:tcW w:w="770" w:type="dxa"/>
            <w:tcBorders>
              <w:top w:val="single" w:sz="8" w:space="0" w:color="231F20"/>
              <w:left w:val="single" w:sz="8" w:space="0" w:color="231F20"/>
              <w:bottom w:val="single" w:sz="8" w:space="0" w:color="231F20"/>
              <w:right w:val="single" w:sz="8" w:space="0" w:color="231F20"/>
            </w:tcBorders>
          </w:tcPr>
          <w:p w14:paraId="68AFE18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E6C2CD8" w14:textId="205C182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DB330CD">
                <v:shape id="_x0000_i1087" type="#_x0000_t75" style="width:15.6pt;height:18pt" o:ole="">
                  <v:imagedata r:id="rId22" o:title=""/>
                </v:shape>
                <w:control r:id="rId32" w:name="CheckBox16" w:shapeid="_x0000_i1087"/>
              </w:object>
            </w:r>
          </w:p>
        </w:tc>
      </w:tr>
      <w:tr w:rsidR="000423B1" w:rsidRPr="000C4C90" w14:paraId="2660EE41"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5F85895" w14:textId="77777777" w:rsidR="000423B1" w:rsidRPr="000C4C90" w:rsidRDefault="000423B1" w:rsidP="00C0581C">
            <w:pPr>
              <w:pStyle w:val="TableParagraph"/>
              <w:spacing w:before="4"/>
              <w:ind w:left="452"/>
              <w:rPr>
                <w:rFonts w:ascii="Verdana" w:eastAsia="Times New Roman" w:hAnsi="Verdana" w:cs="Tahoma"/>
              </w:rPr>
            </w:pPr>
          </w:p>
          <w:p w14:paraId="036B3B2D" w14:textId="77777777" w:rsidR="00220CD8" w:rsidRPr="00AD3EB0" w:rsidRDefault="000423B1" w:rsidP="00220CD8">
            <w:pPr>
              <w:pStyle w:val="TableParagraph"/>
              <w:rPr>
                <w:rFonts w:ascii="Verdana" w:hAnsi="Verdana" w:cs="Tahoma"/>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sidR="00220CD8">
              <w:rPr>
                <w:rFonts w:ascii="Verdana" w:hAnsi="Verdana" w:cs="Tahoma"/>
                <w:b/>
                <w:color w:val="231F20"/>
              </w:rPr>
              <w:t xml:space="preserve"> - </w:t>
            </w:r>
            <w:r w:rsidR="00220CD8">
              <w:rPr>
                <w:rFonts w:ascii="Verdana" w:hAnsi="Verdana" w:cs="Tahoma"/>
                <w:color w:val="231F20"/>
              </w:rPr>
              <w:t xml:space="preserve">Excellent interpersonal skills, including proven ability to operate inclusively and sensitively as part of a diverse team. </w:t>
            </w:r>
          </w:p>
          <w:p w14:paraId="43C9E82B" w14:textId="77777777" w:rsidR="000423B1" w:rsidRPr="000C4C90" w:rsidRDefault="000423B1" w:rsidP="00C0581C">
            <w:pPr>
              <w:pStyle w:val="TableParagraph"/>
              <w:ind w:left="452"/>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3DC83A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DB362D4" w14:textId="5B2CEE7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E63E769">
                <v:shape id="_x0000_i1090" type="#_x0000_t75" style="width:15.6pt;height:18pt" o:ole="">
                  <v:imagedata r:id="rId22" o:title=""/>
                </v:shape>
                <w:control r:id="rId33" w:name="CheckBox152" w:shapeid="_x0000_i1090"/>
              </w:object>
            </w:r>
          </w:p>
        </w:tc>
        <w:tc>
          <w:tcPr>
            <w:tcW w:w="737" w:type="dxa"/>
            <w:tcBorders>
              <w:top w:val="single" w:sz="8" w:space="0" w:color="231F20"/>
              <w:left w:val="single" w:sz="8" w:space="0" w:color="231F20"/>
              <w:bottom w:val="single" w:sz="8" w:space="0" w:color="231F20"/>
              <w:right w:val="single" w:sz="8" w:space="0" w:color="231F20"/>
            </w:tcBorders>
          </w:tcPr>
          <w:p w14:paraId="55E32B9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70C3220" w14:textId="45F5E93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9B19729">
                <v:shape id="_x0000_i1093" type="#_x0000_t75" style="width:15.6pt;height:18pt" o:ole="">
                  <v:imagedata r:id="rId30" o:title=""/>
                </v:shape>
                <w:control r:id="rId34"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9EBA92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0C5FBFC" w14:textId="0AFB899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D00EEF0">
                <v:shape id="_x0000_i1096" type="#_x0000_t75" style="width:15.6pt;height:18pt" o:ole="">
                  <v:imagedata r:id="rId22" o:title=""/>
                </v:shape>
                <w:control r:id="rId35" w:name="CheckBox15" w:shapeid="_x0000_i1096"/>
              </w:object>
            </w:r>
          </w:p>
        </w:tc>
      </w:tr>
      <w:tr w:rsidR="000423B1" w:rsidRPr="000C4C90" w14:paraId="0C2335E8"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FA1092E" w14:textId="77777777" w:rsidR="000423B1" w:rsidRPr="000C4C90" w:rsidRDefault="000423B1" w:rsidP="00C0581C">
            <w:pPr>
              <w:pStyle w:val="TableParagraph"/>
              <w:spacing w:before="6"/>
              <w:ind w:left="452"/>
              <w:rPr>
                <w:rFonts w:ascii="Verdana" w:eastAsia="Times New Roman" w:hAnsi="Verdana" w:cs="Tahoma"/>
              </w:rPr>
            </w:pPr>
          </w:p>
          <w:p w14:paraId="0FEA1430" w14:textId="77777777" w:rsidR="00220CD8" w:rsidRDefault="000423B1" w:rsidP="00220CD8">
            <w:pPr>
              <w:pStyle w:val="TableParagraph"/>
              <w:rPr>
                <w:rFonts w:ascii="Verdana" w:hAnsi="Verdana" w:cs="Tahoma"/>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sidR="00220CD8">
              <w:rPr>
                <w:rFonts w:ascii="Verdana" w:hAnsi="Verdana" w:cs="Tahoma"/>
                <w:b/>
                <w:color w:val="231F20"/>
              </w:rPr>
              <w:t xml:space="preserve"> - </w:t>
            </w:r>
            <w:r w:rsidR="00220CD8">
              <w:rPr>
                <w:rFonts w:ascii="Verdana" w:hAnsi="Verdana" w:cs="Tahoma"/>
                <w:color w:val="231F20"/>
              </w:rPr>
              <w:t xml:space="preserve">Proven ability to manage and </w:t>
            </w:r>
            <w:proofErr w:type="spellStart"/>
            <w:r w:rsidR="00220CD8">
              <w:rPr>
                <w:rFonts w:ascii="Verdana" w:hAnsi="Verdana" w:cs="Tahoma"/>
                <w:color w:val="231F20"/>
              </w:rPr>
              <w:t>prioritise</w:t>
            </w:r>
            <w:proofErr w:type="spellEnd"/>
            <w:r w:rsidR="00220CD8">
              <w:rPr>
                <w:rFonts w:ascii="Verdana" w:hAnsi="Verdana" w:cs="Tahoma"/>
                <w:color w:val="231F20"/>
              </w:rPr>
              <w:t xml:space="preserve"> a varied and changing </w:t>
            </w:r>
            <w:proofErr w:type="gramStart"/>
            <w:r w:rsidR="00220CD8">
              <w:rPr>
                <w:rFonts w:ascii="Verdana" w:hAnsi="Verdana" w:cs="Tahoma"/>
                <w:color w:val="231F20"/>
              </w:rPr>
              <w:t>workload, and</w:t>
            </w:r>
            <w:proofErr w:type="gramEnd"/>
            <w:r w:rsidR="00220CD8">
              <w:rPr>
                <w:rFonts w:ascii="Verdana" w:hAnsi="Verdana" w:cs="Tahoma"/>
                <w:color w:val="231F20"/>
              </w:rPr>
              <w:t xml:space="preserve"> make sensible decisions about when to consult more senior members of the team on changing priorities. </w:t>
            </w:r>
          </w:p>
          <w:p w14:paraId="22152D43" w14:textId="77777777" w:rsidR="000423B1" w:rsidRPr="000C4C90" w:rsidRDefault="000423B1"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176232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C306C42" w14:textId="272BD7B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7DB4E60">
                <v:shape id="_x0000_i1099" type="#_x0000_t75" style="width:15.6pt;height:18pt" o:ole="">
                  <v:imagedata r:id="rId22" o:title=""/>
                </v:shape>
                <w:control r:id="rId36" w:name="CheckBox142" w:shapeid="_x0000_i1099"/>
              </w:object>
            </w:r>
          </w:p>
        </w:tc>
        <w:tc>
          <w:tcPr>
            <w:tcW w:w="737" w:type="dxa"/>
            <w:tcBorders>
              <w:top w:val="single" w:sz="8" w:space="0" w:color="231F20"/>
              <w:left w:val="single" w:sz="8" w:space="0" w:color="231F20"/>
              <w:bottom w:val="single" w:sz="8" w:space="0" w:color="231F20"/>
              <w:right w:val="single" w:sz="8" w:space="0" w:color="231F20"/>
            </w:tcBorders>
          </w:tcPr>
          <w:p w14:paraId="78B603E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9C1A723" w14:textId="4559388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5A5C8B">
                <v:shape id="_x0000_i1102" type="#_x0000_t75" style="width:15.6pt;height:18pt" o:ole="">
                  <v:imagedata r:id="rId30" o:title=""/>
                </v:shape>
                <w:control r:id="rId37" w:name="CheckBox141" w:shapeid="_x0000_i1102"/>
              </w:object>
            </w:r>
          </w:p>
        </w:tc>
        <w:tc>
          <w:tcPr>
            <w:tcW w:w="770" w:type="dxa"/>
            <w:tcBorders>
              <w:top w:val="single" w:sz="8" w:space="0" w:color="231F20"/>
              <w:left w:val="single" w:sz="8" w:space="0" w:color="231F20"/>
              <w:bottom w:val="single" w:sz="8" w:space="0" w:color="231F20"/>
              <w:right w:val="single" w:sz="8" w:space="0" w:color="231F20"/>
            </w:tcBorders>
          </w:tcPr>
          <w:p w14:paraId="1535D6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D6A9000" w14:textId="73A0829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9D05A8">
                <v:shape id="_x0000_i1105" type="#_x0000_t75" style="width:15.6pt;height:18pt" o:ole="">
                  <v:imagedata r:id="rId22" o:title=""/>
                </v:shape>
                <w:control r:id="rId38" w:name="CheckBox14" w:shapeid="_x0000_i1105"/>
              </w:object>
            </w:r>
          </w:p>
        </w:tc>
      </w:tr>
      <w:tr w:rsidR="000423B1" w:rsidRPr="000C4C90" w14:paraId="6025773E"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DD7B9F5" w14:textId="77777777" w:rsidR="000423B1" w:rsidRPr="000C4C90" w:rsidRDefault="000423B1" w:rsidP="00C0581C">
            <w:pPr>
              <w:pStyle w:val="TableParagraph"/>
              <w:spacing w:before="9"/>
              <w:ind w:left="452"/>
              <w:rPr>
                <w:rFonts w:ascii="Verdana" w:eastAsia="Times New Roman" w:hAnsi="Verdana" w:cs="Tahoma"/>
              </w:rPr>
            </w:pPr>
          </w:p>
          <w:p w14:paraId="1805BA15" w14:textId="77777777" w:rsidR="00220CD8" w:rsidRPr="001110EF" w:rsidRDefault="000423B1" w:rsidP="00220CD8">
            <w:pPr>
              <w:pStyle w:val="TableParagraph"/>
              <w:rPr>
                <w:rFonts w:ascii="Verdana" w:eastAsia="VAG Rounded Std Thin"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r w:rsidR="00220CD8">
              <w:rPr>
                <w:rFonts w:ascii="Verdana" w:hAnsi="Verdana" w:cs="Tahoma"/>
                <w:b/>
                <w:color w:val="231F20"/>
              </w:rPr>
              <w:t xml:space="preserve"> - </w:t>
            </w:r>
            <w:r w:rsidR="00220CD8" w:rsidRPr="001110EF">
              <w:rPr>
                <w:rFonts w:ascii="Verdana" w:eastAsia="VAG Rounded Std Thin" w:hAnsi="Verdana" w:cs="Tahoma"/>
                <w:b/>
              </w:rPr>
              <w:t>Desirable</w:t>
            </w:r>
          </w:p>
          <w:p w14:paraId="2EC07572" w14:textId="77777777" w:rsidR="00220CD8" w:rsidRDefault="00220CD8" w:rsidP="00220CD8">
            <w:pPr>
              <w:pStyle w:val="TableParagraph"/>
              <w:rPr>
                <w:rFonts w:ascii="Verdana" w:eastAsia="VAG Rounded Std Thin" w:hAnsi="Verdana" w:cs="Tahoma"/>
              </w:rPr>
            </w:pPr>
            <w:r>
              <w:rPr>
                <w:rFonts w:ascii="Verdana" w:eastAsia="VAG Rounded Std Thin" w:hAnsi="Verdana" w:cs="Tahoma"/>
              </w:rPr>
              <w:t xml:space="preserve">Experience of working with a legal team (either in-house or in private practice), and </w:t>
            </w:r>
            <w:proofErr w:type="gramStart"/>
            <w:r>
              <w:rPr>
                <w:rFonts w:ascii="Verdana" w:eastAsia="VAG Rounded Std Thin" w:hAnsi="Verdana" w:cs="Tahoma"/>
              </w:rPr>
              <w:t>in particular experience</w:t>
            </w:r>
            <w:proofErr w:type="gramEnd"/>
            <w:r>
              <w:rPr>
                <w:rFonts w:ascii="Verdana" w:eastAsia="VAG Rounded Std Thin" w:hAnsi="Verdana" w:cs="Tahoma"/>
              </w:rPr>
              <w:t xml:space="preserve"> of the practical requirements of litigation. </w:t>
            </w:r>
            <w:r>
              <w:rPr>
                <w:rFonts w:ascii="Verdana" w:hAnsi="Verdana" w:cs="Tahoma"/>
                <w:color w:val="231F20"/>
              </w:rPr>
              <w:t xml:space="preserve">Knowledge of High Court costs precedents an advantage.  </w:t>
            </w:r>
          </w:p>
          <w:p w14:paraId="28666AA3" w14:textId="77777777" w:rsidR="000423B1" w:rsidRPr="000C4C90" w:rsidRDefault="000423B1" w:rsidP="00C0581C">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7C15A8F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600A71B" w14:textId="1D56911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EEECA9B">
                <v:shape id="_x0000_i1108" type="#_x0000_t75" style="width:15.6pt;height:18pt" o:ole="">
                  <v:imagedata r:id="rId22" o:title=""/>
                </v:shape>
                <w:control r:id="rId39" w:name="CheckBox132" w:shapeid="_x0000_i1108"/>
              </w:object>
            </w:r>
          </w:p>
        </w:tc>
        <w:tc>
          <w:tcPr>
            <w:tcW w:w="737" w:type="dxa"/>
            <w:tcBorders>
              <w:top w:val="single" w:sz="8" w:space="0" w:color="231F20"/>
              <w:left w:val="single" w:sz="8" w:space="0" w:color="231F20"/>
              <w:bottom w:val="single" w:sz="8" w:space="0" w:color="231F20"/>
              <w:right w:val="single" w:sz="8" w:space="0" w:color="231F20"/>
            </w:tcBorders>
          </w:tcPr>
          <w:p w14:paraId="4217B5D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A6C1D5" w14:textId="2D04F3C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DF8E93">
                <v:shape id="_x0000_i1111" type="#_x0000_t75" style="width:15.6pt;height:18pt" o:ole="">
                  <v:imagedata r:id="rId30" o:title=""/>
                </v:shape>
                <w:control r:id="rId40" w:name="CheckBox13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7266D6F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E522369" w14:textId="6D9C26F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06D7763">
                <v:shape id="_x0000_i1114" type="#_x0000_t75" style="width:15.6pt;height:18pt" o:ole="">
                  <v:imagedata r:id="rId22" o:title=""/>
                </v:shape>
                <w:control r:id="rId41" w:name="CheckBox13" w:shapeid="_x0000_i1114"/>
              </w:object>
            </w:r>
          </w:p>
        </w:tc>
      </w:tr>
    </w:tbl>
    <w:p w14:paraId="185C685B" w14:textId="77777777" w:rsidR="000423B1" w:rsidRDefault="000423B1" w:rsidP="000423B1">
      <w:pPr>
        <w:tabs>
          <w:tab w:val="left" w:pos="1245"/>
        </w:tabs>
        <w:rPr>
          <w:rFonts w:ascii="Verdana" w:hAnsi="Verdana" w:cs="Tahoma"/>
        </w:rPr>
      </w:pPr>
    </w:p>
    <w:p w14:paraId="2C1C34F0" w14:textId="77777777" w:rsidR="000423B1" w:rsidRDefault="000423B1" w:rsidP="000423B1">
      <w:pPr>
        <w:tabs>
          <w:tab w:val="left" w:pos="1245"/>
        </w:tabs>
        <w:rPr>
          <w:rFonts w:ascii="Verdana" w:hAnsi="Verdana" w:cs="Tahoma"/>
        </w:rPr>
      </w:pPr>
    </w:p>
    <w:p w14:paraId="5127B8C6" w14:textId="77777777" w:rsidR="000423B1" w:rsidRDefault="000423B1" w:rsidP="000423B1">
      <w:pPr>
        <w:tabs>
          <w:tab w:val="left" w:pos="1245"/>
        </w:tabs>
        <w:rPr>
          <w:rFonts w:ascii="Verdana" w:hAnsi="Verdana" w:cs="Tahoma"/>
        </w:rPr>
      </w:pPr>
    </w:p>
    <w:p w14:paraId="7BE858BF" w14:textId="77777777" w:rsidR="000423B1" w:rsidRDefault="000423B1" w:rsidP="000423B1">
      <w:pPr>
        <w:tabs>
          <w:tab w:val="left" w:pos="1245"/>
        </w:tabs>
        <w:rPr>
          <w:rFonts w:ascii="Verdana" w:hAnsi="Verdana" w:cs="Tahoma"/>
        </w:rPr>
      </w:pPr>
    </w:p>
    <w:p w14:paraId="1BA188E8" w14:textId="77777777" w:rsidR="000423B1" w:rsidRDefault="000423B1" w:rsidP="000423B1">
      <w:pPr>
        <w:tabs>
          <w:tab w:val="left" w:pos="1245"/>
        </w:tabs>
        <w:rPr>
          <w:rFonts w:ascii="Verdana" w:hAnsi="Verdana" w:cs="Tahoma"/>
        </w:rPr>
      </w:pPr>
    </w:p>
    <w:p w14:paraId="1F0DE6F4"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7361DABB" w14:textId="77777777" w:rsidR="000423B1" w:rsidRDefault="000423B1" w:rsidP="000423B1">
      <w:pPr>
        <w:spacing w:before="5"/>
        <w:rPr>
          <w:rFonts w:ascii="Times New Roman" w:eastAsia="Times New Roman" w:hAnsi="Times New Roman" w:cs="Times New Roman"/>
          <w:sz w:val="20"/>
          <w:szCs w:val="20"/>
        </w:rPr>
      </w:pPr>
    </w:p>
    <w:p w14:paraId="0C112BB4" w14:textId="77777777" w:rsidR="00BA61AC" w:rsidRDefault="00BA61AC" w:rsidP="00820A34">
      <w:pPr>
        <w:tabs>
          <w:tab w:val="left" w:pos="1245"/>
        </w:tabs>
        <w:rPr>
          <w:rFonts w:ascii="Verdana" w:hAnsi="Verdana" w:cs="Tahoma"/>
        </w:rPr>
      </w:pPr>
    </w:p>
    <w:p w14:paraId="09C63DEF" w14:textId="77777777" w:rsidR="00BA61AC" w:rsidRDefault="00BA61AC" w:rsidP="00820A34">
      <w:pPr>
        <w:tabs>
          <w:tab w:val="left" w:pos="1245"/>
        </w:tabs>
        <w:rPr>
          <w:rFonts w:ascii="Verdana" w:hAnsi="Verdana" w:cs="Tahoma"/>
        </w:rPr>
      </w:pPr>
    </w:p>
    <w:p w14:paraId="1542AD61" w14:textId="77777777" w:rsidR="00BA61AC" w:rsidRDefault="00BA61AC" w:rsidP="00820A34">
      <w:pPr>
        <w:tabs>
          <w:tab w:val="left" w:pos="1245"/>
        </w:tabs>
        <w:rPr>
          <w:rFonts w:ascii="Verdana" w:hAnsi="Verdana" w:cs="Tahoma"/>
        </w:rPr>
      </w:pPr>
    </w:p>
    <w:p w14:paraId="3A021484" w14:textId="77777777" w:rsidR="00BA61AC" w:rsidRDefault="00BA61AC" w:rsidP="00820A34">
      <w:pPr>
        <w:tabs>
          <w:tab w:val="left" w:pos="1245"/>
        </w:tabs>
        <w:rPr>
          <w:rFonts w:ascii="Verdana" w:hAnsi="Verdana" w:cs="Tahoma"/>
        </w:rPr>
      </w:pPr>
    </w:p>
    <w:p w14:paraId="7CD9E138"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4DA2164E"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2"/>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03F9" w14:textId="77777777" w:rsidR="00CD4488" w:rsidRDefault="00CD4488" w:rsidP="00D37EDD">
      <w:r>
        <w:separator/>
      </w:r>
    </w:p>
  </w:endnote>
  <w:endnote w:type="continuationSeparator" w:id="0">
    <w:p w14:paraId="320F836D" w14:textId="77777777" w:rsidR="00CD4488" w:rsidRDefault="00CD448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D508"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CB13" w14:textId="77777777" w:rsidR="00CD4488" w:rsidRDefault="00CD4488" w:rsidP="00D37EDD">
      <w:r>
        <w:separator/>
      </w:r>
    </w:p>
  </w:footnote>
  <w:footnote w:type="continuationSeparator" w:id="0">
    <w:p w14:paraId="585E01E5" w14:textId="77777777" w:rsidR="00CD4488" w:rsidRDefault="00CD4488"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31E31"/>
    <w:multiLevelType w:val="hybridMultilevel"/>
    <w:tmpl w:val="0302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0F2E13"/>
    <w:rsid w:val="00111489"/>
    <w:rsid w:val="00175D3A"/>
    <w:rsid w:val="001A2655"/>
    <w:rsid w:val="001D5AE9"/>
    <w:rsid w:val="00207E8E"/>
    <w:rsid w:val="00220CD8"/>
    <w:rsid w:val="00224E9C"/>
    <w:rsid w:val="00267BF9"/>
    <w:rsid w:val="002A4C2A"/>
    <w:rsid w:val="002D0679"/>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F6D81"/>
    <w:rsid w:val="0051696D"/>
    <w:rsid w:val="005201B8"/>
    <w:rsid w:val="0052461F"/>
    <w:rsid w:val="00543464"/>
    <w:rsid w:val="0058629A"/>
    <w:rsid w:val="0060432C"/>
    <w:rsid w:val="006264F9"/>
    <w:rsid w:val="006B480E"/>
    <w:rsid w:val="006B6C4F"/>
    <w:rsid w:val="006C625E"/>
    <w:rsid w:val="006E6BD7"/>
    <w:rsid w:val="006F1154"/>
    <w:rsid w:val="00715F0A"/>
    <w:rsid w:val="0072164E"/>
    <w:rsid w:val="00746760"/>
    <w:rsid w:val="007533C4"/>
    <w:rsid w:val="0078270B"/>
    <w:rsid w:val="007A5C29"/>
    <w:rsid w:val="00820A34"/>
    <w:rsid w:val="00826049"/>
    <w:rsid w:val="00843A6A"/>
    <w:rsid w:val="0086052F"/>
    <w:rsid w:val="008817C6"/>
    <w:rsid w:val="008E13FA"/>
    <w:rsid w:val="008E3832"/>
    <w:rsid w:val="00924E26"/>
    <w:rsid w:val="00932B68"/>
    <w:rsid w:val="009543F2"/>
    <w:rsid w:val="00960579"/>
    <w:rsid w:val="009E0AAF"/>
    <w:rsid w:val="00A10174"/>
    <w:rsid w:val="00A2566A"/>
    <w:rsid w:val="00A707B1"/>
    <w:rsid w:val="00AC55B6"/>
    <w:rsid w:val="00AE4C8D"/>
    <w:rsid w:val="00AE62C6"/>
    <w:rsid w:val="00B040C5"/>
    <w:rsid w:val="00B42A79"/>
    <w:rsid w:val="00B63FF9"/>
    <w:rsid w:val="00B90A8A"/>
    <w:rsid w:val="00B94A67"/>
    <w:rsid w:val="00BA61AC"/>
    <w:rsid w:val="00BC3ABA"/>
    <w:rsid w:val="00BE1613"/>
    <w:rsid w:val="00BE5746"/>
    <w:rsid w:val="00C876E9"/>
    <w:rsid w:val="00C90DD3"/>
    <w:rsid w:val="00CA2FC1"/>
    <w:rsid w:val="00CD4488"/>
    <w:rsid w:val="00CD6CA7"/>
    <w:rsid w:val="00D37EDD"/>
    <w:rsid w:val="00DE0236"/>
    <w:rsid w:val="00E12F31"/>
    <w:rsid w:val="00E63B16"/>
    <w:rsid w:val="00E72B8F"/>
    <w:rsid w:val="00EC3C0C"/>
    <w:rsid w:val="00ED6E9D"/>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B98EFD2"/>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AE4C8D"/>
    <w:pPr>
      <w:widowControl/>
    </w:pPr>
    <w:rPr>
      <w:rFonts w:ascii="Calibri" w:hAnsi="Calibri" w:cs="Calibri"/>
      <w:lang w:val="en-GB" w:eastAsia="en-GB"/>
    </w:rPr>
  </w:style>
  <w:style w:type="character" w:customStyle="1" w:styleId="normaltextrun1">
    <w:name w:val="normaltextrun1"/>
    <w:basedOn w:val="DefaultParagraphFont"/>
    <w:rsid w:val="00AE4C8D"/>
  </w:style>
  <w:style w:type="character" w:customStyle="1" w:styleId="eop">
    <w:name w:val="eop"/>
    <w:basedOn w:val="DefaultParagraphFont"/>
    <w:rsid w:val="00AE4C8D"/>
  </w:style>
  <w:style w:type="character" w:styleId="FollowedHyperlink">
    <w:name w:val="FollowedHyperlink"/>
    <w:basedOn w:val="DefaultParagraphFont"/>
    <w:uiPriority w:val="99"/>
    <w:semiHidden/>
    <w:unhideWhenUsed/>
    <w:rsid w:val="00543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9700803">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4.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3.xml"/><Relationship Id="rId33" Type="http://schemas.openxmlformats.org/officeDocument/2006/relationships/control" Target="activeX/activeX10.xml"/><Relationship Id="rId38"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about/working/jobs/" TargetMode="External"/><Relationship Id="rId29" Type="http://schemas.openxmlformats.org/officeDocument/2006/relationships/control" Target="activeX/activeX7.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2.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control" Target="activeX/activeX5.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FD77810C54F998021326C9C5CE32B"/>
        <w:category>
          <w:name w:val="General"/>
          <w:gallery w:val="placeholder"/>
        </w:category>
        <w:types>
          <w:type w:val="bbPlcHdr"/>
        </w:types>
        <w:behaviors>
          <w:behavior w:val="content"/>
        </w:behaviors>
        <w:guid w:val="{E8D7B823-8558-4445-913D-7259541ED882}"/>
      </w:docPartPr>
      <w:docPartBody>
        <w:p w:rsidR="00455B9A" w:rsidRDefault="002B1B71" w:rsidP="002B1B71">
          <w:pPr>
            <w:pStyle w:val="0DFFD77810C54F998021326C9C5CE32B"/>
          </w:pPr>
          <w:r w:rsidRPr="002E261E">
            <w:rPr>
              <w:rStyle w:val="PlaceholderText"/>
              <w:rFonts w:ascii="Tahoma" w:hAnsi="Tahoma" w:cs="Tahom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71"/>
    <w:rsid w:val="002B1B71"/>
    <w:rsid w:val="0045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B71"/>
    <w:rPr>
      <w:color w:val="808080"/>
    </w:rPr>
  </w:style>
  <w:style w:type="paragraph" w:customStyle="1" w:styleId="0DFFD77810C54F998021326C9C5CE32B">
    <w:name w:val="0DFFD77810C54F998021326C9C5CE32B"/>
    <w:rsid w:val="002B1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22" ma:contentTypeDescription="Create a new document." ma:contentTypeScope="" ma:versionID="566e2c2af92709d5bbee9705542ed727">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67bdab3d6813e59a9db8f7f240beeac8"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5QXNNP72Q3UP-1705533269-34196</_dlc_DocId>
    <_dlc_DocIdUrl xmlns="72d08850-69c1-4c8d-aef2-47a3548a430b">
      <Url>https://hopuk.sharepoint.com/sites/hct-Recruitment/_layouts/15/DocIdRedir.aspx?ID=5QXNNP72Q3UP-1705533269-34196</Url>
      <Description>5QXNNP72Q3UP-1705533269-34196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201A-FD2D-4C89-9800-4644A1B50459}">
  <ds:schemaRefs>
    <ds:schemaRef ds:uri="http://schemas.microsoft.com/sharepoint/v3/contenttype/forms"/>
  </ds:schemaRefs>
</ds:datastoreItem>
</file>

<file path=customXml/itemProps2.xml><?xml version="1.0" encoding="utf-8"?>
<ds:datastoreItem xmlns:ds="http://schemas.openxmlformats.org/officeDocument/2006/customXml" ds:itemID="{BA0E6D9E-8A36-48AD-8415-43728A4D20BB}">
  <ds:schemaRefs>
    <ds:schemaRef ds:uri="http://schemas.microsoft.com/sharepoint/events"/>
  </ds:schemaRefs>
</ds:datastoreItem>
</file>

<file path=customXml/itemProps3.xml><?xml version="1.0" encoding="utf-8"?>
<ds:datastoreItem xmlns:ds="http://schemas.openxmlformats.org/officeDocument/2006/customXml" ds:itemID="{801623F7-5EBA-4FD5-94C4-61CC14A3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335E-F9B3-4738-B067-812062C9B1E4}">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D246BBB7-3713-4437-82F0-623F1AF8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WENERSKI, Maciej</cp:lastModifiedBy>
  <cp:revision>3</cp:revision>
  <dcterms:created xsi:type="dcterms:W3CDTF">2019-01-10T14:03:00Z</dcterms:created>
  <dcterms:modified xsi:type="dcterms:W3CDTF">2019-01-10T14:19:00Z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1;#Recruitment|278d95e4-efc1-483d-8ac0-a06906f25a01</vt:lpwstr>
  </property>
  <property fmtid="{D5CDD505-2E9C-101B-9397-08002B2CF9AE}" pid="9" name="RMKeyword1">
    <vt:lpwstr/>
  </property>
  <property fmtid="{D5CDD505-2E9C-101B-9397-08002B2CF9AE}" pid="10" name="RMKeyword4">
    <vt:lpwstr/>
  </property>
  <property fmtid="{D5CDD505-2E9C-101B-9397-08002B2CF9AE}" pid="11" name="_dlc_DocIdItemGuid">
    <vt:lpwstr>4b99b80a-d862-4605-93d9-ebc356fbb4d1</vt:lpwstr>
  </property>
</Properties>
</file>