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CD9B"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1D2BF5A0" wp14:editId="3A7AB69E">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021B" w14:textId="77777777" w:rsidR="00A279E7" w:rsidRDefault="00A279E7">
                                <w:pPr>
                                  <w:rPr>
                                    <w:rFonts w:ascii="Times New Roman" w:eastAsia="Times New Roman" w:hAnsi="Times New Roman" w:cs="Times New Roman"/>
                                    <w:sz w:val="58"/>
                                    <w:szCs w:val="58"/>
                                  </w:rPr>
                                </w:pPr>
                              </w:p>
                              <w:p w14:paraId="2984843A" w14:textId="77777777" w:rsidR="00A279E7" w:rsidRDefault="00A279E7">
                                <w:pPr>
                                  <w:rPr>
                                    <w:rFonts w:ascii="Times New Roman" w:eastAsia="Times New Roman" w:hAnsi="Times New Roman" w:cs="Times New Roman"/>
                                    <w:sz w:val="58"/>
                                    <w:szCs w:val="58"/>
                                  </w:rPr>
                                </w:pPr>
                              </w:p>
                              <w:p w14:paraId="5BD1644F" w14:textId="77777777" w:rsidR="00A279E7" w:rsidRDefault="00A279E7"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B02103B" w14:textId="77777777" w:rsidR="00A279E7" w:rsidRDefault="00A279E7" w:rsidP="00F77674">
                                <w:pPr>
                                  <w:spacing w:before="349"/>
                                  <w:rPr>
                                    <w:rFonts w:ascii="Verdana" w:eastAsia="VAG Rounded Std Thin" w:hAnsi="Verdana" w:cs="VAG Rounded Std Thin"/>
                                    <w:sz w:val="45"/>
                                    <w:szCs w:val="45"/>
                                  </w:rPr>
                                </w:pPr>
                              </w:p>
                              <w:p w14:paraId="69355FA1" w14:textId="77777777" w:rsidR="00A279E7" w:rsidRDefault="00A279E7" w:rsidP="00F77674">
                                <w:pPr>
                                  <w:spacing w:before="349"/>
                                  <w:rPr>
                                    <w:rFonts w:ascii="Verdana" w:eastAsia="VAG Rounded Std Thin" w:hAnsi="Verdana" w:cs="VAG Rounded Std Thin"/>
                                    <w:sz w:val="45"/>
                                    <w:szCs w:val="45"/>
                                  </w:rPr>
                                </w:pPr>
                              </w:p>
                              <w:p w14:paraId="3FA2862B" w14:textId="77777777" w:rsidR="00A279E7" w:rsidRDefault="00A279E7" w:rsidP="00F77674">
                                <w:pPr>
                                  <w:spacing w:before="349"/>
                                  <w:rPr>
                                    <w:rFonts w:ascii="Verdana" w:eastAsia="VAG Rounded Std Thin" w:hAnsi="Verdana" w:cs="VAG Rounded Std Thin"/>
                                    <w:sz w:val="45"/>
                                    <w:szCs w:val="45"/>
                                  </w:rPr>
                                </w:pPr>
                              </w:p>
                              <w:p w14:paraId="590201ED" w14:textId="77777777" w:rsidR="00A279E7" w:rsidRPr="002E261E" w:rsidRDefault="00A279E7"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2BF5A0"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653021B" w14:textId="77777777" w:rsidR="00A279E7" w:rsidRDefault="00A279E7">
                          <w:pPr>
                            <w:rPr>
                              <w:rFonts w:ascii="Times New Roman" w:eastAsia="Times New Roman" w:hAnsi="Times New Roman" w:cs="Times New Roman"/>
                              <w:sz w:val="58"/>
                              <w:szCs w:val="58"/>
                            </w:rPr>
                          </w:pPr>
                        </w:p>
                        <w:p w14:paraId="2984843A" w14:textId="77777777" w:rsidR="00A279E7" w:rsidRDefault="00A279E7">
                          <w:pPr>
                            <w:rPr>
                              <w:rFonts w:ascii="Times New Roman" w:eastAsia="Times New Roman" w:hAnsi="Times New Roman" w:cs="Times New Roman"/>
                              <w:sz w:val="58"/>
                              <w:szCs w:val="58"/>
                            </w:rPr>
                          </w:pPr>
                        </w:p>
                        <w:p w14:paraId="5BD1644F" w14:textId="77777777" w:rsidR="00A279E7" w:rsidRDefault="00A279E7"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B02103B" w14:textId="77777777" w:rsidR="00A279E7" w:rsidRDefault="00A279E7" w:rsidP="00F77674">
                          <w:pPr>
                            <w:spacing w:before="349"/>
                            <w:rPr>
                              <w:rFonts w:ascii="Verdana" w:eastAsia="VAG Rounded Std Thin" w:hAnsi="Verdana" w:cs="VAG Rounded Std Thin"/>
                              <w:sz w:val="45"/>
                              <w:szCs w:val="45"/>
                            </w:rPr>
                          </w:pPr>
                        </w:p>
                        <w:p w14:paraId="69355FA1" w14:textId="77777777" w:rsidR="00A279E7" w:rsidRDefault="00A279E7" w:rsidP="00F77674">
                          <w:pPr>
                            <w:spacing w:before="349"/>
                            <w:rPr>
                              <w:rFonts w:ascii="Verdana" w:eastAsia="VAG Rounded Std Thin" w:hAnsi="Verdana" w:cs="VAG Rounded Std Thin"/>
                              <w:sz w:val="45"/>
                              <w:szCs w:val="45"/>
                            </w:rPr>
                          </w:pPr>
                        </w:p>
                        <w:p w14:paraId="3FA2862B" w14:textId="77777777" w:rsidR="00A279E7" w:rsidRDefault="00A279E7" w:rsidP="00F77674">
                          <w:pPr>
                            <w:spacing w:before="349"/>
                            <w:rPr>
                              <w:rFonts w:ascii="Verdana" w:eastAsia="VAG Rounded Std Thin" w:hAnsi="Verdana" w:cs="VAG Rounded Std Thin"/>
                              <w:sz w:val="45"/>
                              <w:szCs w:val="45"/>
                            </w:rPr>
                          </w:pPr>
                        </w:p>
                        <w:p w14:paraId="590201ED" w14:textId="77777777" w:rsidR="00A279E7" w:rsidRPr="002E261E" w:rsidRDefault="00A279E7"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3DFDA6EC" w14:textId="77777777" w:rsidR="006C625E" w:rsidRDefault="006C625E">
      <w:pPr>
        <w:rPr>
          <w:rFonts w:ascii="Times New Roman" w:eastAsia="Times New Roman" w:hAnsi="Times New Roman" w:cs="Times New Roman"/>
          <w:sz w:val="20"/>
          <w:szCs w:val="20"/>
        </w:rPr>
      </w:pPr>
    </w:p>
    <w:p w14:paraId="46F99010" w14:textId="77777777" w:rsidR="006C625E" w:rsidRDefault="006C625E">
      <w:pPr>
        <w:rPr>
          <w:rFonts w:ascii="Times New Roman" w:eastAsia="Times New Roman" w:hAnsi="Times New Roman" w:cs="Times New Roman"/>
          <w:sz w:val="20"/>
          <w:szCs w:val="20"/>
        </w:rPr>
      </w:pPr>
    </w:p>
    <w:p w14:paraId="6F1897F7" w14:textId="77777777" w:rsidR="006C625E" w:rsidRDefault="006C625E">
      <w:pPr>
        <w:rPr>
          <w:rFonts w:ascii="Times New Roman" w:eastAsia="Times New Roman" w:hAnsi="Times New Roman" w:cs="Times New Roman"/>
          <w:sz w:val="20"/>
          <w:szCs w:val="20"/>
        </w:rPr>
      </w:pPr>
    </w:p>
    <w:p w14:paraId="1D8ADCFD" w14:textId="77777777" w:rsidR="006C625E" w:rsidRDefault="006C625E">
      <w:pPr>
        <w:rPr>
          <w:rFonts w:ascii="Times New Roman" w:eastAsia="Times New Roman" w:hAnsi="Times New Roman" w:cs="Times New Roman"/>
          <w:sz w:val="20"/>
          <w:szCs w:val="20"/>
        </w:rPr>
      </w:pPr>
    </w:p>
    <w:p w14:paraId="734C8BEE" w14:textId="77777777" w:rsidR="006C625E" w:rsidRDefault="006C625E">
      <w:pPr>
        <w:rPr>
          <w:rFonts w:ascii="Times New Roman" w:eastAsia="Times New Roman" w:hAnsi="Times New Roman" w:cs="Times New Roman"/>
          <w:sz w:val="20"/>
          <w:szCs w:val="20"/>
        </w:rPr>
      </w:pPr>
    </w:p>
    <w:p w14:paraId="5AA1283D" w14:textId="77777777" w:rsidR="006C625E" w:rsidRDefault="006C625E">
      <w:pPr>
        <w:rPr>
          <w:rFonts w:ascii="Times New Roman" w:eastAsia="Times New Roman" w:hAnsi="Times New Roman" w:cs="Times New Roman"/>
          <w:sz w:val="20"/>
          <w:szCs w:val="20"/>
        </w:rPr>
      </w:pPr>
    </w:p>
    <w:p w14:paraId="739192E2" w14:textId="77777777" w:rsidR="006C625E" w:rsidRDefault="006C625E">
      <w:pPr>
        <w:rPr>
          <w:rFonts w:ascii="Times New Roman" w:eastAsia="Times New Roman" w:hAnsi="Times New Roman" w:cs="Times New Roman"/>
          <w:sz w:val="20"/>
          <w:szCs w:val="20"/>
        </w:rPr>
      </w:pPr>
    </w:p>
    <w:p w14:paraId="32BCE96E" w14:textId="77777777" w:rsidR="006C625E" w:rsidRPr="000C4C90" w:rsidRDefault="006C625E">
      <w:pPr>
        <w:rPr>
          <w:rFonts w:ascii="Verdana" w:eastAsia="Times New Roman" w:hAnsi="Verdana" w:cs="Times New Roman"/>
        </w:rPr>
      </w:pPr>
    </w:p>
    <w:p w14:paraId="1453E839" w14:textId="77777777" w:rsidR="006C625E" w:rsidRPr="000C4C90" w:rsidRDefault="006C625E">
      <w:pPr>
        <w:spacing w:before="3"/>
        <w:rPr>
          <w:rFonts w:ascii="Verdana" w:eastAsia="Times New Roman" w:hAnsi="Verdana" w:cs="Times New Roman"/>
        </w:rPr>
      </w:pPr>
    </w:p>
    <w:p w14:paraId="72007C37" w14:textId="77777777" w:rsidR="00380694"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7AA3BF3" w14:textId="77777777" w:rsidR="00A279E7" w:rsidRPr="00BE5746" w:rsidRDefault="00A279E7" w:rsidP="00380694">
      <w:pPr>
        <w:jc w:val="center"/>
        <w:rPr>
          <w:rFonts w:ascii="Verdana" w:hAnsi="Verdana" w:cs="Tahoma"/>
          <w:b/>
          <w:i/>
          <w:color w:val="231F20"/>
          <w:spacing w:val="8"/>
        </w:rPr>
      </w:pPr>
    </w:p>
    <w:p w14:paraId="78CA9764"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94645C" w:rsidRPr="000217F2" w14:paraId="53804029" w14:textId="77777777" w:rsidTr="0094645C">
        <w:tc>
          <w:tcPr>
            <w:tcW w:w="4859" w:type="dxa"/>
          </w:tcPr>
          <w:p w14:paraId="0F1EC76D"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2AD549E3" w14:textId="6138CF3A" w:rsidR="0094645C" w:rsidRPr="00174B4C" w:rsidRDefault="0094645C" w:rsidP="0094645C">
            <w:pPr>
              <w:rPr>
                <w:rFonts w:ascii="Tahoma" w:hAnsi="Tahoma" w:cs="Tahoma"/>
                <w:b/>
                <w:spacing w:val="-3"/>
                <w:szCs w:val="24"/>
              </w:rPr>
            </w:pPr>
            <w:r>
              <w:rPr>
                <w:rFonts w:ascii="Tahoma" w:hAnsi="Tahoma" w:cs="Tahoma"/>
                <w:b/>
                <w:spacing w:val="-3"/>
                <w:szCs w:val="24"/>
              </w:rPr>
              <w:t xml:space="preserve">Senior </w:t>
            </w:r>
            <w:r w:rsidR="0058021C">
              <w:rPr>
                <w:rFonts w:ascii="Tahoma" w:hAnsi="Tahoma" w:cs="Tahoma"/>
                <w:b/>
                <w:spacing w:val="-3"/>
                <w:szCs w:val="24"/>
              </w:rPr>
              <w:t>Workspace Analyst</w:t>
            </w:r>
          </w:p>
        </w:tc>
      </w:tr>
      <w:tr w:rsidR="0094645C" w:rsidRPr="000217F2" w14:paraId="3BBF2D07" w14:textId="77777777" w:rsidTr="0094645C">
        <w:tc>
          <w:tcPr>
            <w:tcW w:w="4859" w:type="dxa"/>
          </w:tcPr>
          <w:p w14:paraId="7A2A55A9" w14:textId="77777777" w:rsidR="0094645C" w:rsidRPr="000217F2" w:rsidRDefault="0094645C" w:rsidP="0094645C">
            <w:pPr>
              <w:rPr>
                <w:rFonts w:ascii="Verdana" w:hAnsi="Verdana" w:cs="Tahoma"/>
                <w:b/>
                <w:color w:val="231F20"/>
                <w:spacing w:val="6"/>
              </w:rPr>
            </w:pPr>
            <w:r>
              <w:rPr>
                <w:rFonts w:ascii="Verdana" w:hAnsi="Verdana" w:cs="Tahoma"/>
                <w:b/>
                <w:color w:val="231F20"/>
                <w:spacing w:val="6"/>
              </w:rPr>
              <w:t>Campaign Type:</w:t>
            </w:r>
          </w:p>
        </w:tc>
        <w:tc>
          <w:tcPr>
            <w:tcW w:w="5861" w:type="dxa"/>
          </w:tcPr>
          <w:p w14:paraId="45251C65" w14:textId="77777777" w:rsidR="0094645C" w:rsidRPr="00CD4424" w:rsidRDefault="0094645C" w:rsidP="0094645C">
            <w:pPr>
              <w:pStyle w:val="Title"/>
              <w:spacing w:before="40" w:after="40"/>
              <w:jc w:val="left"/>
              <w:rPr>
                <w:rFonts w:ascii="Tahoma" w:hAnsi="Tahoma" w:cs="Tahoma"/>
                <w:szCs w:val="24"/>
              </w:rPr>
            </w:pPr>
            <w:r>
              <w:rPr>
                <w:rFonts w:ascii="Tahoma" w:hAnsi="Tahoma" w:cs="Tahoma"/>
                <w:szCs w:val="24"/>
              </w:rPr>
              <w:t>Concurrent</w:t>
            </w:r>
          </w:p>
        </w:tc>
      </w:tr>
      <w:tr w:rsidR="0094645C" w:rsidRPr="000217F2" w14:paraId="668E126C" w14:textId="77777777" w:rsidTr="0094645C">
        <w:tc>
          <w:tcPr>
            <w:tcW w:w="4859" w:type="dxa"/>
          </w:tcPr>
          <w:p w14:paraId="302F3352" w14:textId="77777777" w:rsidR="0094645C" w:rsidRPr="000217F2" w:rsidRDefault="0094645C" w:rsidP="0094645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1DD09919" w14:textId="77777777" w:rsidR="0094645C" w:rsidRPr="004A293F" w:rsidRDefault="0094645C" w:rsidP="0094645C">
            <w:pPr>
              <w:pStyle w:val="Title"/>
              <w:spacing w:before="40" w:after="40"/>
              <w:jc w:val="left"/>
              <w:rPr>
                <w:rFonts w:ascii="Tahoma" w:hAnsi="Tahoma" w:cs="Tahoma"/>
                <w:szCs w:val="24"/>
              </w:rPr>
            </w:pPr>
            <w:r w:rsidRPr="004A293F">
              <w:rPr>
                <w:rFonts w:ascii="Tahoma" w:hAnsi="Tahoma" w:cs="Tahoma"/>
                <w:szCs w:val="24"/>
              </w:rPr>
              <w:t>A2</w:t>
            </w:r>
          </w:p>
        </w:tc>
      </w:tr>
      <w:tr w:rsidR="0094645C" w:rsidRPr="000217F2" w14:paraId="19F186F2" w14:textId="77777777" w:rsidTr="0094645C">
        <w:tc>
          <w:tcPr>
            <w:tcW w:w="4859" w:type="dxa"/>
          </w:tcPr>
          <w:p w14:paraId="736597DE"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1B80094D" w14:textId="77777777" w:rsidR="0094645C" w:rsidRPr="004A293F" w:rsidRDefault="0094645C" w:rsidP="0094645C">
            <w:pPr>
              <w:pStyle w:val="Title"/>
              <w:spacing w:before="40" w:after="40"/>
              <w:jc w:val="left"/>
              <w:rPr>
                <w:rFonts w:ascii="Tahoma" w:hAnsi="Tahoma" w:cs="Tahoma"/>
                <w:szCs w:val="24"/>
              </w:rPr>
            </w:pPr>
            <w:r w:rsidRPr="004A293F">
              <w:rPr>
                <w:rFonts w:ascii="Tahoma" w:hAnsi="Tahoma" w:cs="Tahoma"/>
                <w:szCs w:val="24"/>
              </w:rPr>
              <w:t>£49,995 - £62,643 per annum</w:t>
            </w:r>
          </w:p>
        </w:tc>
      </w:tr>
      <w:tr w:rsidR="0094645C" w:rsidRPr="000217F2" w14:paraId="347A6C03" w14:textId="77777777" w:rsidTr="0094645C">
        <w:tc>
          <w:tcPr>
            <w:tcW w:w="4859" w:type="dxa"/>
          </w:tcPr>
          <w:p w14:paraId="61D2BFB0"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8"/>
              </w:rPr>
              <w:t xml:space="preserve">Allowances: </w:t>
            </w:r>
          </w:p>
        </w:tc>
        <w:tc>
          <w:tcPr>
            <w:tcW w:w="5861" w:type="dxa"/>
          </w:tcPr>
          <w:p w14:paraId="6D10B19B" w14:textId="77777777" w:rsidR="0094645C" w:rsidRPr="00CD4424" w:rsidRDefault="0094645C" w:rsidP="0094645C">
            <w:pPr>
              <w:pStyle w:val="Title"/>
              <w:spacing w:before="40" w:after="40"/>
              <w:jc w:val="left"/>
              <w:rPr>
                <w:rFonts w:ascii="Tahoma" w:hAnsi="Tahoma" w:cs="Tahoma"/>
                <w:szCs w:val="24"/>
              </w:rPr>
            </w:pPr>
            <w:r>
              <w:rPr>
                <w:rFonts w:ascii="Tahoma" w:hAnsi="Tahoma" w:cs="Tahoma"/>
                <w:szCs w:val="24"/>
              </w:rPr>
              <w:t>Membership of Professional Body</w:t>
            </w:r>
          </w:p>
        </w:tc>
      </w:tr>
      <w:tr w:rsidR="0094645C" w:rsidRPr="000217F2" w14:paraId="31023EBF" w14:textId="77777777" w:rsidTr="0094645C">
        <w:tc>
          <w:tcPr>
            <w:tcW w:w="4859" w:type="dxa"/>
          </w:tcPr>
          <w:p w14:paraId="578E8DB9"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12DFDBDC" w14:textId="77777777" w:rsidR="0094645C" w:rsidRPr="00DF5060" w:rsidRDefault="0094645C" w:rsidP="0094645C">
            <w:pPr>
              <w:pStyle w:val="Title"/>
              <w:spacing w:before="40" w:after="40"/>
              <w:jc w:val="left"/>
              <w:rPr>
                <w:rFonts w:ascii="Tahoma" w:hAnsi="Tahoma" w:cs="Tahoma"/>
                <w:szCs w:val="24"/>
              </w:rPr>
            </w:pPr>
            <w:r>
              <w:rPr>
                <w:rFonts w:ascii="Tahoma" w:hAnsi="Tahoma" w:cs="Tahoma"/>
                <w:szCs w:val="24"/>
              </w:rPr>
              <w:t>Strategic Estates</w:t>
            </w:r>
          </w:p>
        </w:tc>
      </w:tr>
      <w:tr w:rsidR="0094645C" w:rsidRPr="000217F2" w14:paraId="32343B5B" w14:textId="77777777" w:rsidTr="0094645C">
        <w:tc>
          <w:tcPr>
            <w:tcW w:w="4859" w:type="dxa"/>
          </w:tcPr>
          <w:p w14:paraId="3E2DE53A"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01BFB29F" w14:textId="77777777" w:rsidR="0094645C" w:rsidRPr="00CD4424" w:rsidRDefault="0094645C" w:rsidP="0094645C">
            <w:pPr>
              <w:pStyle w:val="Title"/>
              <w:spacing w:before="40" w:after="40"/>
              <w:jc w:val="left"/>
              <w:rPr>
                <w:rFonts w:ascii="Tahoma" w:hAnsi="Tahoma" w:cs="Tahoma"/>
                <w:szCs w:val="24"/>
              </w:rPr>
            </w:pPr>
            <w:r>
              <w:rPr>
                <w:rFonts w:ascii="Tahoma" w:hAnsi="Tahoma" w:cs="Tahoma"/>
                <w:szCs w:val="24"/>
              </w:rPr>
              <w:t>Property Planning &amp; Design</w:t>
            </w:r>
          </w:p>
        </w:tc>
      </w:tr>
      <w:tr w:rsidR="0094645C" w:rsidRPr="000217F2" w14:paraId="49A19D76" w14:textId="77777777" w:rsidTr="0094645C">
        <w:tc>
          <w:tcPr>
            <w:tcW w:w="4859" w:type="dxa"/>
          </w:tcPr>
          <w:p w14:paraId="18D5D161"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5DCE2D02" w14:textId="2DCA8BD5" w:rsidR="0094645C" w:rsidRPr="00CD4424" w:rsidRDefault="0094645C" w:rsidP="0094645C">
            <w:pPr>
              <w:pStyle w:val="Title"/>
              <w:spacing w:before="40" w:after="40"/>
              <w:jc w:val="left"/>
              <w:rPr>
                <w:rFonts w:ascii="Tahoma" w:hAnsi="Tahoma" w:cs="Tahoma"/>
                <w:szCs w:val="24"/>
              </w:rPr>
            </w:pPr>
            <w:r>
              <w:rPr>
                <w:rFonts w:ascii="Tahoma" w:hAnsi="Tahoma" w:cs="Tahoma"/>
                <w:szCs w:val="24"/>
              </w:rPr>
              <w:t xml:space="preserve">Head of </w:t>
            </w:r>
            <w:r w:rsidR="005042B0">
              <w:rPr>
                <w:rFonts w:ascii="Tahoma" w:hAnsi="Tahoma" w:cs="Tahoma"/>
                <w:szCs w:val="24"/>
              </w:rPr>
              <w:t>Workspace</w:t>
            </w:r>
            <w:r>
              <w:rPr>
                <w:rFonts w:ascii="Tahoma" w:hAnsi="Tahoma" w:cs="Tahoma"/>
                <w:szCs w:val="24"/>
              </w:rPr>
              <w:t xml:space="preserve"> </w:t>
            </w:r>
          </w:p>
        </w:tc>
      </w:tr>
      <w:tr w:rsidR="0094645C" w:rsidRPr="000217F2" w14:paraId="06720257" w14:textId="77777777" w:rsidTr="0094645C">
        <w:tc>
          <w:tcPr>
            <w:tcW w:w="4859" w:type="dxa"/>
          </w:tcPr>
          <w:p w14:paraId="58229BBF"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42BDCD19" w14:textId="77777777" w:rsidR="0094645C" w:rsidRPr="00CD4424" w:rsidRDefault="0094645C" w:rsidP="0094645C">
            <w:pPr>
              <w:pStyle w:val="Title"/>
              <w:spacing w:before="40" w:after="40"/>
              <w:jc w:val="left"/>
              <w:rPr>
                <w:rFonts w:ascii="Tahoma" w:hAnsi="Tahoma" w:cs="Tahoma"/>
                <w:szCs w:val="24"/>
              </w:rPr>
            </w:pPr>
            <w:r>
              <w:rPr>
                <w:rFonts w:ascii="Tahoma" w:hAnsi="Tahoma" w:cs="Tahoma"/>
                <w:szCs w:val="24"/>
              </w:rPr>
              <w:t>Two</w:t>
            </w:r>
          </w:p>
        </w:tc>
      </w:tr>
      <w:tr w:rsidR="0094645C" w:rsidRPr="000217F2" w14:paraId="3BEACB09" w14:textId="77777777" w:rsidTr="0094645C">
        <w:tc>
          <w:tcPr>
            <w:tcW w:w="4859" w:type="dxa"/>
          </w:tcPr>
          <w:p w14:paraId="5ED0774E"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7E7DD1E9" w14:textId="77777777" w:rsidR="0094645C" w:rsidRDefault="0094645C" w:rsidP="0094645C">
            <w:pPr>
              <w:pStyle w:val="Title"/>
              <w:spacing w:before="40" w:after="40"/>
              <w:jc w:val="left"/>
              <w:rPr>
                <w:rFonts w:ascii="Tahoma" w:hAnsi="Tahoma" w:cs="Tahoma"/>
                <w:szCs w:val="24"/>
              </w:rPr>
            </w:pPr>
            <w:r>
              <w:rPr>
                <w:rFonts w:ascii="Tahoma" w:hAnsi="Tahoma" w:cs="Tahoma"/>
                <w:szCs w:val="24"/>
              </w:rPr>
              <w:t>Full or part time</w:t>
            </w:r>
          </w:p>
        </w:tc>
      </w:tr>
      <w:tr w:rsidR="0094645C" w:rsidRPr="000217F2" w14:paraId="5A46682A" w14:textId="77777777" w:rsidTr="0094645C">
        <w:tc>
          <w:tcPr>
            <w:tcW w:w="4859" w:type="dxa"/>
          </w:tcPr>
          <w:p w14:paraId="397BE79F" w14:textId="77777777" w:rsidR="0094645C" w:rsidRPr="000217F2" w:rsidRDefault="0094645C" w:rsidP="0094645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1717FF3" w14:textId="77777777" w:rsidR="0094645C" w:rsidRPr="00CD4424" w:rsidRDefault="0094645C" w:rsidP="0094645C">
            <w:pPr>
              <w:pStyle w:val="Title"/>
              <w:spacing w:before="40" w:after="40"/>
              <w:jc w:val="left"/>
              <w:rPr>
                <w:rFonts w:ascii="Tahoma" w:hAnsi="Tahoma" w:cs="Tahoma"/>
                <w:szCs w:val="24"/>
              </w:rPr>
            </w:pPr>
            <w:r>
              <w:rPr>
                <w:rFonts w:ascii="Tahoma" w:hAnsi="Tahoma" w:cs="Tahoma"/>
                <w:szCs w:val="24"/>
              </w:rPr>
              <w:t>Permanent</w:t>
            </w:r>
          </w:p>
        </w:tc>
      </w:tr>
      <w:tr w:rsidR="000217F2" w:rsidRPr="000217F2" w14:paraId="2E031207" w14:textId="77777777" w:rsidTr="0094645C">
        <w:tc>
          <w:tcPr>
            <w:tcW w:w="4859" w:type="dxa"/>
          </w:tcPr>
          <w:p w14:paraId="5A16F9C2" w14:textId="77777777" w:rsidR="000217F2" w:rsidRPr="000217F2" w:rsidRDefault="000217F2" w:rsidP="00293D5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3E7873E6" w14:textId="4619769E" w:rsidR="000217F2" w:rsidRPr="004C0906" w:rsidRDefault="002C4D31" w:rsidP="00293D5C">
            <w:pPr>
              <w:rPr>
                <w:rFonts w:ascii="Tahoma" w:hAnsi="Tahoma" w:cs="Tahoma"/>
                <w:b/>
                <w:color w:val="231F20"/>
                <w:spacing w:val="8"/>
                <w:sz w:val="24"/>
                <w:szCs w:val="24"/>
              </w:rPr>
            </w:pPr>
            <w:r w:rsidRPr="004C0906">
              <w:rPr>
                <w:rFonts w:ascii="Tahoma" w:hAnsi="Tahoma" w:cs="Tahoma"/>
                <w:b/>
                <w:color w:val="231F20"/>
                <w:spacing w:val="8"/>
                <w:sz w:val="24"/>
                <w:szCs w:val="24"/>
              </w:rPr>
              <w:t>18 October</w:t>
            </w:r>
            <w:r w:rsidR="004C0906" w:rsidRPr="004C0906">
              <w:rPr>
                <w:rFonts w:ascii="Tahoma" w:hAnsi="Tahoma" w:cs="Tahoma"/>
                <w:b/>
                <w:color w:val="231F20"/>
                <w:spacing w:val="8"/>
                <w:sz w:val="24"/>
                <w:szCs w:val="24"/>
              </w:rPr>
              <w:t xml:space="preserve"> 2018</w:t>
            </w:r>
          </w:p>
        </w:tc>
      </w:tr>
      <w:tr w:rsidR="000217F2" w:rsidRPr="000217F2" w14:paraId="6633FC56" w14:textId="77777777" w:rsidTr="0094645C">
        <w:tc>
          <w:tcPr>
            <w:tcW w:w="4859" w:type="dxa"/>
          </w:tcPr>
          <w:p w14:paraId="46D7575B" w14:textId="77777777" w:rsidR="000217F2" w:rsidRPr="000217F2" w:rsidRDefault="000217F2" w:rsidP="00293D5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4E3F1C78" w14:textId="5D562C34" w:rsidR="000217F2" w:rsidRPr="004C0906" w:rsidRDefault="004C0906" w:rsidP="00293D5C">
            <w:pPr>
              <w:rPr>
                <w:rFonts w:ascii="Tahoma" w:hAnsi="Tahoma" w:cs="Tahoma"/>
                <w:b/>
                <w:color w:val="231F20"/>
                <w:spacing w:val="8"/>
                <w:sz w:val="24"/>
                <w:szCs w:val="24"/>
              </w:rPr>
            </w:pPr>
            <w:r w:rsidRPr="004C0906">
              <w:rPr>
                <w:rFonts w:ascii="Tahoma" w:hAnsi="Tahoma" w:cs="Tahoma"/>
                <w:b/>
                <w:color w:val="231F20"/>
                <w:spacing w:val="8"/>
                <w:sz w:val="24"/>
                <w:szCs w:val="24"/>
              </w:rPr>
              <w:t>11 November 2018 23:55</w:t>
            </w:r>
          </w:p>
        </w:tc>
      </w:tr>
    </w:tbl>
    <w:p w14:paraId="736459CA" w14:textId="77777777" w:rsidR="00BE5746" w:rsidRDefault="00BE5746">
      <w:pPr>
        <w:spacing w:before="1"/>
      </w:pPr>
    </w:p>
    <w:p w14:paraId="6BD57F75" w14:textId="77777777" w:rsidR="00BE5746" w:rsidRDefault="00BE5746">
      <w:pPr>
        <w:spacing w:before="1"/>
        <w:rPr>
          <w:rFonts w:ascii="Verdana" w:hAnsi="Verdana" w:cs="Tahoma"/>
          <w:b/>
          <w:color w:val="231F20"/>
          <w:spacing w:val="7"/>
        </w:rPr>
      </w:pPr>
    </w:p>
    <w:p w14:paraId="7887AD0D" w14:textId="77777777" w:rsidR="0094645C" w:rsidRPr="004A293F" w:rsidRDefault="0094645C" w:rsidP="00855EDB">
      <w:pPr>
        <w:spacing w:line="263" w:lineRule="exact"/>
        <w:ind w:right="-20"/>
        <w:rPr>
          <w:rFonts w:ascii="Tahoma" w:hAnsi="Tahoma" w:cs="Tahoma"/>
          <w:b/>
          <w:color w:val="000000"/>
        </w:rPr>
      </w:pPr>
      <w:r w:rsidRPr="004A293F">
        <w:rPr>
          <w:rFonts w:ascii="Tahoma" w:hAnsi="Tahoma" w:cs="Tahoma"/>
          <w:b/>
          <w:color w:val="000000"/>
        </w:rPr>
        <w:t>The Houses of Parliament</w:t>
      </w:r>
    </w:p>
    <w:p w14:paraId="0806CE2D" w14:textId="77777777" w:rsidR="0094645C" w:rsidRPr="004A293F" w:rsidRDefault="0094645C" w:rsidP="00855EDB">
      <w:pPr>
        <w:spacing w:line="263" w:lineRule="exact"/>
        <w:ind w:right="-20"/>
        <w:rPr>
          <w:rFonts w:ascii="Tahoma" w:hAnsi="Tahoma" w:cs="Tahoma"/>
          <w:color w:val="000000"/>
        </w:rPr>
      </w:pPr>
      <w:r w:rsidRPr="004A293F">
        <w:rPr>
          <w:rFonts w:ascii="Tahoma" w:hAnsi="Tahoma" w:cs="Tahoma"/>
          <w:color w:val="000000"/>
        </w:rPr>
        <w:t>The House of Commons, House of Lords and the iconic Palace of Westminster are key elements of the UK Parliament. Around 3,500 staff work behind the scenes in support of the democratic process. We are politically impartial and take great pride in the vision and values which guide our work.  It takes a huge range of skills and experience to keep the Houses of Parliament running and we all contribute to supporting a thriving parliamentary democracy.</w:t>
      </w:r>
      <w:r w:rsidR="00A279E7">
        <w:rPr>
          <w:rFonts w:ascii="Tahoma" w:hAnsi="Tahoma" w:cs="Tahoma"/>
          <w:color w:val="000000"/>
        </w:rPr>
        <w:t xml:space="preserve">  The </w:t>
      </w:r>
      <w:proofErr w:type="gramStart"/>
      <w:r w:rsidR="00A279E7">
        <w:rPr>
          <w:rFonts w:ascii="Tahoma" w:hAnsi="Tahoma" w:cs="Tahoma"/>
          <w:color w:val="000000"/>
        </w:rPr>
        <w:t>long term</w:t>
      </w:r>
      <w:proofErr w:type="gramEnd"/>
      <w:r w:rsidR="00A279E7">
        <w:rPr>
          <w:rFonts w:ascii="Tahoma" w:hAnsi="Tahoma" w:cs="Tahoma"/>
          <w:color w:val="000000"/>
        </w:rPr>
        <w:t xml:space="preserve"> management of the buildings are undertaken by the Strategic Estates department.</w:t>
      </w:r>
    </w:p>
    <w:p w14:paraId="082050F8" w14:textId="77777777" w:rsidR="0094645C" w:rsidRPr="004A293F" w:rsidRDefault="0094645C" w:rsidP="00855EDB">
      <w:pPr>
        <w:spacing w:line="263" w:lineRule="exact"/>
        <w:ind w:right="-20"/>
        <w:rPr>
          <w:rFonts w:ascii="Tahoma" w:hAnsi="Tahoma" w:cs="Tahoma"/>
          <w:color w:val="000000"/>
        </w:rPr>
      </w:pPr>
    </w:p>
    <w:p w14:paraId="5ACEEB8C" w14:textId="77777777" w:rsidR="0094645C" w:rsidRPr="004A293F" w:rsidRDefault="0094645C" w:rsidP="00855EDB">
      <w:pPr>
        <w:spacing w:line="263" w:lineRule="exact"/>
        <w:ind w:right="-20"/>
        <w:rPr>
          <w:rFonts w:ascii="Tahoma" w:hAnsi="Tahoma" w:cs="Tahoma"/>
          <w:b/>
          <w:color w:val="000000"/>
        </w:rPr>
      </w:pPr>
      <w:r w:rsidRPr="004A293F">
        <w:rPr>
          <w:rFonts w:ascii="Tahoma" w:hAnsi="Tahoma" w:cs="Tahoma"/>
          <w:b/>
          <w:color w:val="000000"/>
        </w:rPr>
        <w:t>Team Information</w:t>
      </w:r>
    </w:p>
    <w:p w14:paraId="4F2F2F34" w14:textId="77777777" w:rsidR="0094645C" w:rsidRDefault="0094645C" w:rsidP="00855EDB">
      <w:pPr>
        <w:spacing w:line="263" w:lineRule="exact"/>
        <w:ind w:right="-20"/>
        <w:rPr>
          <w:rFonts w:ascii="Tahoma" w:hAnsi="Tahoma" w:cs="Tahoma"/>
          <w:color w:val="000000"/>
        </w:rPr>
      </w:pPr>
      <w:r w:rsidRPr="00DC0018">
        <w:rPr>
          <w:rFonts w:ascii="Tahoma" w:hAnsi="Tahoma" w:cs="Tahoma"/>
          <w:color w:val="000000"/>
        </w:rPr>
        <w:t>The Property and Workspace team</w:t>
      </w:r>
      <w:r>
        <w:rPr>
          <w:rFonts w:ascii="Tahoma" w:hAnsi="Tahoma" w:cs="Tahoma"/>
          <w:color w:val="000000"/>
        </w:rPr>
        <w:t>s</w:t>
      </w:r>
      <w:r w:rsidRPr="00DC0018">
        <w:rPr>
          <w:rFonts w:ascii="Tahoma" w:hAnsi="Tahoma" w:cs="Tahoma"/>
          <w:color w:val="000000"/>
        </w:rPr>
        <w:t xml:space="preserve"> provi</w:t>
      </w:r>
      <w:r>
        <w:rPr>
          <w:rFonts w:ascii="Tahoma" w:hAnsi="Tahoma" w:cs="Tahoma"/>
          <w:color w:val="000000"/>
        </w:rPr>
        <w:t>de</w:t>
      </w:r>
      <w:r w:rsidRPr="00DC0018">
        <w:rPr>
          <w:rFonts w:ascii="Tahoma" w:hAnsi="Tahoma" w:cs="Tahoma"/>
          <w:color w:val="000000"/>
        </w:rPr>
        <w:t xml:space="preserve"> real estate and workspace advice </w:t>
      </w:r>
      <w:r>
        <w:rPr>
          <w:rFonts w:ascii="Tahoma" w:hAnsi="Tahoma" w:cs="Tahoma"/>
          <w:color w:val="000000"/>
        </w:rPr>
        <w:t xml:space="preserve">and services </w:t>
      </w:r>
      <w:r w:rsidRPr="00DC0018">
        <w:rPr>
          <w:rFonts w:ascii="Tahoma" w:hAnsi="Tahoma" w:cs="Tahoma"/>
          <w:color w:val="000000"/>
        </w:rPr>
        <w:t>for both the House of Commons and the House of Lords</w:t>
      </w:r>
      <w:r>
        <w:rPr>
          <w:rFonts w:ascii="Tahoma" w:hAnsi="Tahoma" w:cs="Tahoma"/>
          <w:color w:val="000000"/>
        </w:rPr>
        <w:t xml:space="preserve">, and their </w:t>
      </w:r>
      <w:r w:rsidRPr="00DF5060">
        <w:rPr>
          <w:rFonts w:ascii="Tahoma" w:hAnsi="Tahoma" w:cs="Tahoma"/>
          <w:color w:val="000000"/>
        </w:rPr>
        <w:t>Strategic Programmes</w:t>
      </w:r>
      <w:r>
        <w:rPr>
          <w:rFonts w:ascii="Tahoma" w:hAnsi="Tahoma" w:cs="Tahoma"/>
          <w:color w:val="000000"/>
        </w:rPr>
        <w:t xml:space="preserve">. </w:t>
      </w:r>
      <w:r w:rsidRPr="00DF5060">
        <w:rPr>
          <w:rFonts w:ascii="Tahoma" w:hAnsi="Tahoma" w:cs="Tahoma"/>
          <w:color w:val="000000"/>
        </w:rPr>
        <w:t xml:space="preserve"> </w:t>
      </w:r>
      <w:r>
        <w:rPr>
          <w:rFonts w:ascii="Tahoma" w:hAnsi="Tahoma" w:cs="Tahoma"/>
          <w:color w:val="000000"/>
        </w:rPr>
        <w:t>T</w:t>
      </w:r>
      <w:r w:rsidRPr="00DF5060">
        <w:rPr>
          <w:rFonts w:ascii="Tahoma" w:hAnsi="Tahoma" w:cs="Tahoma"/>
          <w:color w:val="000000"/>
        </w:rPr>
        <w:t>h</w:t>
      </w:r>
      <w:r>
        <w:rPr>
          <w:rFonts w:ascii="Tahoma" w:hAnsi="Tahoma" w:cs="Tahoma"/>
          <w:color w:val="000000"/>
        </w:rPr>
        <w:t>ese</w:t>
      </w:r>
      <w:r w:rsidRPr="00DF5060">
        <w:rPr>
          <w:rFonts w:ascii="Tahoma" w:hAnsi="Tahoma" w:cs="Tahoma"/>
          <w:color w:val="000000"/>
        </w:rPr>
        <w:t xml:space="preserve"> include the Archive Accommodation Programme, Relocation Contingency Programme, Palace of Westminster Restoration and Renewal</w:t>
      </w:r>
      <w:r>
        <w:rPr>
          <w:rFonts w:ascii="Tahoma" w:hAnsi="Tahoma" w:cs="Tahoma"/>
          <w:color w:val="000000"/>
        </w:rPr>
        <w:t>,</w:t>
      </w:r>
      <w:r w:rsidRPr="00DF5060">
        <w:rPr>
          <w:rFonts w:ascii="Tahoma" w:hAnsi="Tahoma" w:cs="Tahoma"/>
          <w:color w:val="000000"/>
        </w:rPr>
        <w:t xml:space="preserve"> and the Northern Estate </w:t>
      </w:r>
      <w:r>
        <w:rPr>
          <w:rFonts w:ascii="Tahoma" w:hAnsi="Tahoma" w:cs="Tahoma"/>
          <w:color w:val="000000"/>
        </w:rPr>
        <w:t>r</w:t>
      </w:r>
      <w:r w:rsidRPr="00DF5060">
        <w:rPr>
          <w:rFonts w:ascii="Tahoma" w:hAnsi="Tahoma" w:cs="Tahoma"/>
          <w:color w:val="000000"/>
        </w:rPr>
        <w:t>efurbishment</w:t>
      </w:r>
      <w:r>
        <w:rPr>
          <w:rFonts w:ascii="Tahoma" w:hAnsi="Tahoma" w:cs="Tahoma"/>
          <w:color w:val="000000"/>
        </w:rPr>
        <w:t xml:space="preserve">.  </w:t>
      </w:r>
      <w:r w:rsidRPr="00883213">
        <w:rPr>
          <w:rFonts w:ascii="Tahoma" w:hAnsi="Tahoma" w:cs="Tahoma"/>
          <w:color w:val="000000"/>
        </w:rPr>
        <w:t>The demand</w:t>
      </w:r>
      <w:r>
        <w:rPr>
          <w:rFonts w:ascii="Tahoma" w:hAnsi="Tahoma" w:cs="Tahoma"/>
          <w:color w:val="000000"/>
        </w:rPr>
        <w:t xml:space="preserve"> for space</w:t>
      </w:r>
      <w:r w:rsidRPr="00883213">
        <w:rPr>
          <w:rFonts w:ascii="Tahoma" w:hAnsi="Tahoma" w:cs="Tahoma"/>
          <w:color w:val="000000"/>
        </w:rPr>
        <w:t xml:space="preserve"> is established by the two Houses</w:t>
      </w:r>
      <w:r w:rsidR="00A279E7">
        <w:rPr>
          <w:rFonts w:ascii="Tahoma" w:hAnsi="Tahoma" w:cs="Tahoma"/>
          <w:color w:val="000000"/>
        </w:rPr>
        <w:t xml:space="preserve"> as clients</w:t>
      </w:r>
      <w:r w:rsidRPr="00883213">
        <w:rPr>
          <w:rFonts w:ascii="Tahoma" w:hAnsi="Tahoma" w:cs="Tahoma"/>
          <w:color w:val="000000"/>
        </w:rPr>
        <w:t>, and the property supply</w:t>
      </w:r>
      <w:r>
        <w:rPr>
          <w:rFonts w:ascii="Tahoma" w:hAnsi="Tahoma" w:cs="Tahoma"/>
          <w:color w:val="000000"/>
        </w:rPr>
        <w:t xml:space="preserve"> and design requirements are</w:t>
      </w:r>
      <w:r w:rsidRPr="00883213">
        <w:rPr>
          <w:rFonts w:ascii="Tahoma" w:hAnsi="Tahoma" w:cs="Tahoma"/>
          <w:color w:val="000000"/>
        </w:rPr>
        <w:t xml:space="preserve"> met by the Property </w:t>
      </w:r>
      <w:r>
        <w:rPr>
          <w:rFonts w:ascii="Tahoma" w:hAnsi="Tahoma" w:cs="Tahoma"/>
          <w:color w:val="000000"/>
        </w:rPr>
        <w:t xml:space="preserve">and Workspace </w:t>
      </w:r>
      <w:r w:rsidRPr="00883213">
        <w:rPr>
          <w:rFonts w:ascii="Tahoma" w:hAnsi="Tahoma" w:cs="Tahoma"/>
          <w:color w:val="000000"/>
        </w:rPr>
        <w:t>team</w:t>
      </w:r>
      <w:r>
        <w:rPr>
          <w:rFonts w:ascii="Tahoma" w:hAnsi="Tahoma" w:cs="Tahoma"/>
          <w:color w:val="000000"/>
        </w:rPr>
        <w:t>s</w:t>
      </w:r>
      <w:r w:rsidRPr="00883213">
        <w:rPr>
          <w:rFonts w:ascii="Tahoma" w:hAnsi="Tahoma" w:cs="Tahoma"/>
          <w:color w:val="000000"/>
        </w:rPr>
        <w:t xml:space="preserve"> in Strategic Estates. </w:t>
      </w:r>
    </w:p>
    <w:p w14:paraId="6032B375" w14:textId="77777777" w:rsidR="0094645C" w:rsidRDefault="0094645C" w:rsidP="00855EDB">
      <w:pPr>
        <w:spacing w:line="263" w:lineRule="exact"/>
        <w:ind w:right="-20"/>
        <w:rPr>
          <w:rFonts w:ascii="Tahoma" w:hAnsi="Tahoma" w:cs="Tahoma"/>
          <w:color w:val="000000"/>
        </w:rPr>
      </w:pPr>
    </w:p>
    <w:p w14:paraId="141B79FB" w14:textId="77777777" w:rsidR="0094645C" w:rsidRPr="004A293F" w:rsidRDefault="0094645C" w:rsidP="00855EDB">
      <w:pPr>
        <w:spacing w:line="263" w:lineRule="exact"/>
        <w:ind w:right="-20"/>
        <w:rPr>
          <w:rFonts w:ascii="Tahoma" w:hAnsi="Tahoma" w:cs="Tahoma"/>
          <w:b/>
          <w:color w:val="000000"/>
        </w:rPr>
      </w:pPr>
      <w:r w:rsidRPr="004A293F">
        <w:rPr>
          <w:rFonts w:ascii="Tahoma" w:hAnsi="Tahoma" w:cs="Tahoma"/>
          <w:b/>
          <w:color w:val="000000"/>
        </w:rPr>
        <w:t>Job Introduction</w:t>
      </w:r>
    </w:p>
    <w:p w14:paraId="7D2349ED" w14:textId="06EE1FBE" w:rsidR="0094645C" w:rsidRPr="00883213" w:rsidRDefault="0094645C" w:rsidP="00855EDB">
      <w:pPr>
        <w:spacing w:line="263" w:lineRule="exact"/>
        <w:ind w:right="-20"/>
        <w:rPr>
          <w:rFonts w:ascii="Tahoma" w:hAnsi="Tahoma" w:cs="Tahoma"/>
          <w:color w:val="000000"/>
        </w:rPr>
      </w:pPr>
      <w:r w:rsidRPr="00883213">
        <w:rPr>
          <w:rFonts w:ascii="Tahoma" w:hAnsi="Tahoma" w:cs="Tahoma"/>
          <w:color w:val="000000"/>
        </w:rPr>
        <w:t xml:space="preserve">The Senior </w:t>
      </w:r>
      <w:r w:rsidR="00A11FC7">
        <w:rPr>
          <w:rFonts w:ascii="Tahoma" w:hAnsi="Tahoma" w:cs="Tahoma"/>
          <w:color w:val="000000"/>
        </w:rPr>
        <w:t>Workspace Analyst</w:t>
      </w:r>
      <w:r w:rsidR="00B65714">
        <w:rPr>
          <w:rFonts w:ascii="Tahoma" w:hAnsi="Tahoma" w:cs="Tahoma"/>
          <w:color w:val="000000"/>
        </w:rPr>
        <w:t xml:space="preserve">s in the Workspace team </w:t>
      </w:r>
      <w:r w:rsidR="005B4F05" w:rsidRPr="00883213">
        <w:rPr>
          <w:rFonts w:ascii="Tahoma" w:hAnsi="Tahoma" w:cs="Tahoma"/>
          <w:color w:val="000000"/>
        </w:rPr>
        <w:t>act as the informed client bringing specialist and professional knowledge in workplace strategy, workspace planning, interior design and architecture to deliver building strategies</w:t>
      </w:r>
      <w:r w:rsidR="005B4F05">
        <w:rPr>
          <w:rFonts w:ascii="Tahoma" w:hAnsi="Tahoma" w:cs="Tahoma"/>
          <w:color w:val="000000"/>
        </w:rPr>
        <w:t>,</w:t>
      </w:r>
      <w:r w:rsidR="005B4F05" w:rsidRPr="00883213">
        <w:rPr>
          <w:rFonts w:ascii="Tahoma" w:hAnsi="Tahoma" w:cs="Tahoma"/>
          <w:color w:val="000000"/>
        </w:rPr>
        <w:t xml:space="preserve"> workspace </w:t>
      </w:r>
      <w:proofErr w:type="spellStart"/>
      <w:r w:rsidR="005B4F05" w:rsidRPr="00883213">
        <w:rPr>
          <w:rFonts w:ascii="Tahoma" w:hAnsi="Tahoma" w:cs="Tahoma"/>
          <w:color w:val="000000"/>
        </w:rPr>
        <w:t>optimisation</w:t>
      </w:r>
      <w:proofErr w:type="spellEnd"/>
      <w:r w:rsidR="005B4F05" w:rsidRPr="00883213">
        <w:rPr>
          <w:rFonts w:ascii="Tahoma" w:hAnsi="Tahoma" w:cs="Tahoma"/>
          <w:color w:val="000000"/>
        </w:rPr>
        <w:t xml:space="preserve"> and other corporate objectives.  The post-holder will work on </w:t>
      </w:r>
      <w:r w:rsidR="005B4F05">
        <w:rPr>
          <w:rFonts w:ascii="Tahoma" w:hAnsi="Tahoma" w:cs="Tahoma"/>
          <w:color w:val="000000"/>
        </w:rPr>
        <w:t>workspace</w:t>
      </w:r>
      <w:r w:rsidR="005B4F05" w:rsidRPr="00883213">
        <w:rPr>
          <w:rFonts w:ascii="Tahoma" w:hAnsi="Tahoma" w:cs="Tahoma"/>
          <w:color w:val="000000"/>
        </w:rPr>
        <w:t xml:space="preserve"> matters as part of normal asset management, </w:t>
      </w:r>
      <w:r w:rsidR="005B4F05">
        <w:rPr>
          <w:rFonts w:ascii="Tahoma" w:hAnsi="Tahoma" w:cs="Tahoma"/>
          <w:color w:val="000000"/>
        </w:rPr>
        <w:t xml:space="preserve">as part of </w:t>
      </w:r>
      <w:r w:rsidR="005B4F05" w:rsidRPr="00883213">
        <w:rPr>
          <w:rFonts w:ascii="Tahoma" w:hAnsi="Tahoma" w:cs="Tahoma"/>
          <w:color w:val="000000"/>
        </w:rPr>
        <w:t>projects</w:t>
      </w:r>
      <w:r w:rsidR="005B4F05">
        <w:rPr>
          <w:rFonts w:ascii="Tahoma" w:hAnsi="Tahoma" w:cs="Tahoma"/>
          <w:color w:val="000000"/>
        </w:rPr>
        <w:t>,</w:t>
      </w:r>
      <w:r w:rsidR="005B4F05" w:rsidRPr="00883213">
        <w:rPr>
          <w:rFonts w:ascii="Tahoma" w:hAnsi="Tahoma" w:cs="Tahoma"/>
          <w:color w:val="000000"/>
        </w:rPr>
        <w:t xml:space="preserve"> and for high value strategic </w:t>
      </w:r>
      <w:proofErr w:type="spellStart"/>
      <w:r w:rsidR="005B4F05" w:rsidRPr="00883213">
        <w:rPr>
          <w:rFonts w:ascii="Tahoma" w:hAnsi="Tahoma" w:cs="Tahoma"/>
          <w:color w:val="000000"/>
        </w:rPr>
        <w:t>programmes</w:t>
      </w:r>
      <w:proofErr w:type="spellEnd"/>
      <w:r w:rsidR="005B4F05" w:rsidRPr="00883213">
        <w:rPr>
          <w:rFonts w:ascii="Tahoma" w:hAnsi="Tahoma" w:cs="Tahoma"/>
          <w:color w:val="000000"/>
        </w:rPr>
        <w:t xml:space="preserve">.  </w:t>
      </w:r>
    </w:p>
    <w:p w14:paraId="74B89768" w14:textId="7844690D" w:rsidR="00AC55B6" w:rsidRDefault="00AC55B6" w:rsidP="00855EDB">
      <w:pPr>
        <w:spacing w:before="1"/>
        <w:rPr>
          <w:rFonts w:ascii="Verdana" w:eastAsia="Times New Roman" w:hAnsi="Verdana" w:cs="Tahoma"/>
          <w:i/>
        </w:rPr>
      </w:pPr>
    </w:p>
    <w:p w14:paraId="737F1E4B" w14:textId="77777777" w:rsidR="005B4F05" w:rsidRPr="0072164E" w:rsidRDefault="005B4F05" w:rsidP="00855EDB">
      <w:pPr>
        <w:spacing w:before="1"/>
        <w:rPr>
          <w:rFonts w:ascii="Verdana" w:eastAsia="Times New Roman" w:hAnsi="Verdana" w:cs="Tahoma"/>
          <w:i/>
        </w:rPr>
      </w:pPr>
    </w:p>
    <w:p w14:paraId="68955B54" w14:textId="7E88D76B" w:rsidR="00855EDB" w:rsidRDefault="00855EDB">
      <w:pPr>
        <w:rPr>
          <w:rFonts w:ascii="Tahoma" w:eastAsia="Tahoma" w:hAnsi="Tahoma" w:cs="Tahoma"/>
          <w:b/>
        </w:rPr>
      </w:pPr>
    </w:p>
    <w:p w14:paraId="15926BD6" w14:textId="77777777" w:rsidR="005B4F05" w:rsidRPr="005B4F05" w:rsidRDefault="005B4F05" w:rsidP="005B4F05">
      <w:pPr>
        <w:widowControl/>
        <w:spacing w:line="263" w:lineRule="exact"/>
        <w:ind w:left="720" w:right="-20"/>
        <w:rPr>
          <w:rFonts w:ascii="Tahoma" w:eastAsia="Times New Roman" w:hAnsi="Tahoma" w:cs="Tahoma"/>
          <w:b/>
          <w:color w:val="000000"/>
          <w:lang w:val="en-GB" w:eastAsia="en-GB"/>
        </w:rPr>
      </w:pPr>
      <w:r w:rsidRPr="005B4F05">
        <w:rPr>
          <w:rFonts w:ascii="Tahoma" w:eastAsia="Times New Roman" w:hAnsi="Tahoma" w:cs="Tahoma"/>
          <w:b/>
          <w:color w:val="000000"/>
          <w:lang w:val="en-GB" w:eastAsia="en-GB"/>
        </w:rPr>
        <w:t>Key Responsibilities</w:t>
      </w:r>
    </w:p>
    <w:p w14:paraId="2D3FBF32" w14:textId="77777777" w:rsidR="005B4F05" w:rsidRPr="005B4F05" w:rsidRDefault="005B4F05" w:rsidP="005B4F05">
      <w:pPr>
        <w:widowControl/>
        <w:autoSpaceDE w:val="0"/>
        <w:autoSpaceDN w:val="0"/>
        <w:adjustRightInd w:val="0"/>
        <w:ind w:left="1080"/>
        <w:contextualSpacing/>
        <w:rPr>
          <w:rFonts w:ascii="Tahoma" w:eastAsia="Times New Roman" w:hAnsi="Tahoma" w:cs="Tahoma"/>
          <w:lang w:val="en-GB" w:eastAsia="en-GB"/>
        </w:rPr>
      </w:pPr>
    </w:p>
    <w:p w14:paraId="01969B76"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To undertake complex and varied studies, projects and programmes focussed on Workspace planning and property, sometimes of an urgent nature, with loosely defined or conflicting demands, often requiring the application of different techniques and methods, to help define and deliver workspace standards, projects and programmes</w:t>
      </w:r>
    </w:p>
    <w:p w14:paraId="09D6BD7C" w14:textId="77777777" w:rsidR="005B4F05" w:rsidRPr="005B4F05" w:rsidRDefault="005B4F05" w:rsidP="005B4F05">
      <w:pPr>
        <w:widowControl/>
        <w:autoSpaceDE w:val="0"/>
        <w:autoSpaceDN w:val="0"/>
        <w:adjustRightInd w:val="0"/>
        <w:ind w:left="720"/>
        <w:contextualSpacing/>
        <w:rPr>
          <w:rFonts w:ascii="Tahoma" w:eastAsia="Times New Roman" w:hAnsi="Tahoma" w:cs="Tahoma"/>
          <w:lang w:val="en-GB" w:eastAsia="en-GB"/>
        </w:rPr>
      </w:pPr>
    </w:p>
    <w:p w14:paraId="0E2FF9B2"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To lead elements of the Strategic Property Asset Management Plan, to define parts of the </w:t>
      </w:r>
      <w:proofErr w:type="gramStart"/>
      <w:r w:rsidRPr="005B4F05">
        <w:rPr>
          <w:rFonts w:ascii="Tahoma" w:eastAsia="Times New Roman" w:hAnsi="Tahoma" w:cs="Tahoma"/>
          <w:lang w:val="en-GB" w:eastAsia="en-GB"/>
        </w:rPr>
        <w:t>long term</w:t>
      </w:r>
      <w:proofErr w:type="gramEnd"/>
      <w:r w:rsidRPr="005B4F05">
        <w:rPr>
          <w:rFonts w:ascii="Tahoma" w:eastAsia="Times New Roman" w:hAnsi="Tahoma" w:cs="Tahoma"/>
          <w:lang w:val="en-GB" w:eastAsia="en-GB"/>
        </w:rPr>
        <w:t xml:space="preserve"> property strategy to meet the demand set by the Houses, including considering acquisitions and disposals</w:t>
      </w:r>
    </w:p>
    <w:p w14:paraId="618AD0C1" w14:textId="77777777" w:rsidR="005B4F05" w:rsidRPr="005B4F05" w:rsidRDefault="005B4F05" w:rsidP="005B4F05">
      <w:pPr>
        <w:widowControl/>
        <w:autoSpaceDE w:val="0"/>
        <w:autoSpaceDN w:val="0"/>
        <w:adjustRightInd w:val="0"/>
        <w:rPr>
          <w:rFonts w:ascii="Tahoma" w:eastAsia="Times New Roman" w:hAnsi="Tahoma" w:cs="Tahoma"/>
          <w:lang w:val="en-GB" w:eastAsia="en-GB"/>
        </w:rPr>
      </w:pPr>
    </w:p>
    <w:p w14:paraId="25776F51"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Owns and maintains the strategy for HOC strategic management of space </w:t>
      </w:r>
    </w:p>
    <w:p w14:paraId="71F6477F" w14:textId="77777777" w:rsidR="005B4F05" w:rsidRPr="005B4F05" w:rsidRDefault="005B4F05" w:rsidP="005B4F05">
      <w:pPr>
        <w:widowControl/>
        <w:ind w:left="720"/>
        <w:contextualSpacing/>
        <w:rPr>
          <w:rFonts w:ascii="Tahoma" w:eastAsia="Times New Roman" w:hAnsi="Tahoma" w:cs="Tahoma"/>
          <w:lang w:val="en-GB" w:eastAsia="en-GB"/>
        </w:rPr>
      </w:pPr>
    </w:p>
    <w:p w14:paraId="1021C182"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To lead in the preparation of briefs, specifications and tender documents for the appointment of consultant teams, and to review and critically appraise submissions for appropriateness </w:t>
      </w:r>
    </w:p>
    <w:p w14:paraId="7A096121" w14:textId="77777777" w:rsidR="005B4F05" w:rsidRPr="005B4F05" w:rsidRDefault="005B4F05" w:rsidP="005B4F05">
      <w:pPr>
        <w:widowControl/>
        <w:autoSpaceDE w:val="0"/>
        <w:autoSpaceDN w:val="0"/>
        <w:adjustRightInd w:val="0"/>
        <w:ind w:left="1080"/>
        <w:contextualSpacing/>
        <w:rPr>
          <w:rFonts w:ascii="Tahoma" w:eastAsia="Times New Roman" w:hAnsi="Tahoma" w:cs="Tahoma"/>
          <w:lang w:val="en-GB" w:eastAsia="en-GB"/>
        </w:rPr>
      </w:pPr>
    </w:p>
    <w:p w14:paraId="54E02513"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To seek and provide advice, views and information on a range of workspace issues such as risk analysis, feasibility and design that will form part of briefings or recommendations to senior Managers, Committees, Members and other senior stakeholders</w:t>
      </w:r>
    </w:p>
    <w:p w14:paraId="35FB2DEF" w14:textId="77777777" w:rsidR="005B4F05" w:rsidRPr="005B4F05" w:rsidRDefault="005B4F05" w:rsidP="005B4F05">
      <w:pPr>
        <w:widowControl/>
        <w:autoSpaceDE w:val="0"/>
        <w:autoSpaceDN w:val="0"/>
        <w:adjustRightInd w:val="0"/>
        <w:rPr>
          <w:rFonts w:ascii="Tahoma" w:eastAsia="Times New Roman" w:hAnsi="Tahoma" w:cs="Tahoma"/>
          <w:lang w:val="en-GB" w:eastAsia="en-GB"/>
        </w:rPr>
      </w:pPr>
    </w:p>
    <w:p w14:paraId="001DF01C"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To manage consultant and project teams, making resource decisions on own workload and that of team members to effectively achieve work related targets or objectives, </w:t>
      </w:r>
    </w:p>
    <w:p w14:paraId="17912430" w14:textId="77777777" w:rsidR="005B4F05" w:rsidRPr="005B4F05" w:rsidRDefault="005B4F05" w:rsidP="005B4F05">
      <w:pPr>
        <w:widowControl/>
        <w:autoSpaceDE w:val="0"/>
        <w:autoSpaceDN w:val="0"/>
        <w:adjustRightInd w:val="0"/>
        <w:ind w:left="1080"/>
        <w:contextualSpacing/>
        <w:rPr>
          <w:rFonts w:ascii="Tahoma" w:eastAsia="Times New Roman" w:hAnsi="Tahoma" w:cs="Tahoma"/>
          <w:lang w:val="en-GB" w:eastAsia="en-GB"/>
        </w:rPr>
      </w:pPr>
    </w:p>
    <w:p w14:paraId="3625F9E4"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To manage workspace related project budgets, for the committal of expenditure for projects within your oversight. </w:t>
      </w:r>
    </w:p>
    <w:p w14:paraId="69F0675D" w14:textId="77777777" w:rsidR="005B4F05" w:rsidRPr="005B4F05" w:rsidRDefault="005B4F05" w:rsidP="005B4F05">
      <w:pPr>
        <w:widowControl/>
        <w:autoSpaceDE w:val="0"/>
        <w:autoSpaceDN w:val="0"/>
        <w:adjustRightInd w:val="0"/>
        <w:ind w:left="1080"/>
        <w:contextualSpacing/>
        <w:rPr>
          <w:rFonts w:ascii="Antique Olive" w:eastAsia="Times New Roman" w:hAnsi="Antique Olive" w:cs="Times New Roman"/>
          <w:lang w:val="en-GB" w:eastAsia="en-GB"/>
        </w:rPr>
      </w:pPr>
    </w:p>
    <w:p w14:paraId="46BA4E66"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To contract manage and appraise professional services and deliverables, ensuring they meet the required criteria such as Value for Money, professional standards and accepted techniques </w:t>
      </w:r>
    </w:p>
    <w:p w14:paraId="745E834E" w14:textId="77777777" w:rsidR="005B4F05" w:rsidRPr="005B4F05" w:rsidRDefault="005B4F05" w:rsidP="005B4F05">
      <w:pPr>
        <w:widowControl/>
        <w:autoSpaceDE w:val="0"/>
        <w:autoSpaceDN w:val="0"/>
        <w:adjustRightInd w:val="0"/>
        <w:rPr>
          <w:rFonts w:ascii="Antique Olive" w:eastAsia="Times New Roman" w:hAnsi="Antique Olive" w:cs="Times New Roman"/>
          <w:lang w:val="en-GB" w:eastAsia="en-GB"/>
        </w:rPr>
      </w:pPr>
    </w:p>
    <w:p w14:paraId="68E048E3"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Contribute to the deployment and upkeep of the </w:t>
      </w:r>
      <w:proofErr w:type="spellStart"/>
      <w:r w:rsidRPr="005B4F05">
        <w:rPr>
          <w:rFonts w:ascii="Tahoma" w:eastAsia="Times New Roman" w:hAnsi="Tahoma" w:cs="Tahoma"/>
          <w:lang w:val="en-GB" w:eastAsia="en-GB"/>
        </w:rPr>
        <w:t>Planon</w:t>
      </w:r>
      <w:proofErr w:type="spellEnd"/>
      <w:r w:rsidRPr="005B4F05">
        <w:rPr>
          <w:rFonts w:ascii="Tahoma" w:eastAsia="Times New Roman" w:hAnsi="Tahoma" w:cs="Tahoma"/>
          <w:lang w:val="en-GB" w:eastAsia="en-GB"/>
        </w:rPr>
        <w:t xml:space="preserve"> Integrated Workplace Management System (IWMS), taking the initiative to capture, maintain and measure workspace-related data, and provide workspace-related guidance to IWMS Administrators</w:t>
      </w:r>
    </w:p>
    <w:p w14:paraId="7F59088C" w14:textId="77777777" w:rsidR="005B4F05" w:rsidRPr="005B4F05" w:rsidRDefault="005B4F05" w:rsidP="005B4F05">
      <w:pPr>
        <w:widowControl/>
        <w:ind w:left="720"/>
        <w:contextualSpacing/>
        <w:rPr>
          <w:rFonts w:ascii="Tahoma" w:eastAsia="Times New Roman" w:hAnsi="Tahoma" w:cs="Tahoma"/>
          <w:lang w:val="en-GB" w:eastAsia="en-GB"/>
        </w:rPr>
      </w:pPr>
    </w:p>
    <w:p w14:paraId="15A9EC22"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To work collaboratively, constructively, flexibly and inclusively, fostering equality and diversity and to represent the team as required</w:t>
      </w:r>
    </w:p>
    <w:p w14:paraId="32D47ED6" w14:textId="77777777" w:rsidR="005B4F05" w:rsidRPr="005B4F05" w:rsidRDefault="005B4F05" w:rsidP="005B4F05">
      <w:pPr>
        <w:widowControl/>
        <w:ind w:left="720"/>
        <w:contextualSpacing/>
        <w:rPr>
          <w:rFonts w:ascii="Tahoma" w:eastAsia="Times New Roman" w:hAnsi="Tahoma" w:cs="Tahoma"/>
          <w:lang w:val="en-GB" w:eastAsia="en-GB"/>
        </w:rPr>
      </w:pPr>
    </w:p>
    <w:p w14:paraId="1D12B136" w14:textId="77777777" w:rsidR="005B4F05" w:rsidRPr="005B4F05" w:rsidRDefault="005B4F05" w:rsidP="005B4F05">
      <w:pPr>
        <w:widowControl/>
        <w:numPr>
          <w:ilvl w:val="0"/>
          <w:numId w:val="3"/>
        </w:numPr>
        <w:autoSpaceDE w:val="0"/>
        <w:autoSpaceDN w:val="0"/>
        <w:adjustRightInd w:val="0"/>
        <w:ind w:left="1080"/>
        <w:contextualSpacing/>
        <w:rPr>
          <w:rFonts w:ascii="Tahoma" w:eastAsia="Times New Roman" w:hAnsi="Tahoma" w:cs="Tahoma"/>
          <w:lang w:val="en-GB" w:eastAsia="en-GB"/>
        </w:rPr>
      </w:pPr>
      <w:r w:rsidRPr="005B4F05">
        <w:rPr>
          <w:rFonts w:ascii="Tahoma" w:eastAsia="Times New Roman" w:hAnsi="Tahoma" w:cs="Tahoma"/>
          <w:lang w:val="en-GB" w:eastAsia="en-GB"/>
        </w:rPr>
        <w:t xml:space="preserve">To undertake any other reasonable duties commensurate with the role. </w:t>
      </w:r>
    </w:p>
    <w:p w14:paraId="72C442DD" w14:textId="77777777" w:rsidR="005B4F05" w:rsidRDefault="005B4F05" w:rsidP="00855EDB">
      <w:pPr>
        <w:autoSpaceDE w:val="0"/>
        <w:autoSpaceDN w:val="0"/>
        <w:adjustRightInd w:val="0"/>
        <w:rPr>
          <w:rFonts w:ascii="Tahoma" w:eastAsia="Tahoma" w:hAnsi="Tahoma" w:cs="Tahoma"/>
          <w:b/>
        </w:rPr>
      </w:pPr>
    </w:p>
    <w:p w14:paraId="080FF585" w14:textId="0803403E" w:rsidR="005B4F05" w:rsidRDefault="005B4F05" w:rsidP="00855EDB">
      <w:pPr>
        <w:autoSpaceDE w:val="0"/>
        <w:autoSpaceDN w:val="0"/>
        <w:adjustRightInd w:val="0"/>
        <w:rPr>
          <w:rFonts w:ascii="Tahoma" w:eastAsia="Tahoma" w:hAnsi="Tahoma" w:cs="Tahoma"/>
          <w:b/>
        </w:rPr>
      </w:pPr>
    </w:p>
    <w:p w14:paraId="77979AFF" w14:textId="77777777" w:rsidR="005B4F05" w:rsidRDefault="005B4F05" w:rsidP="005B4F05">
      <w:pPr>
        <w:rPr>
          <w:rFonts w:ascii="Verdana" w:hAnsi="Verdana"/>
        </w:rPr>
      </w:pPr>
      <w:r>
        <w:rPr>
          <w:rFonts w:ascii="Verdana" w:hAnsi="Verdana" w:cs="Tahoma"/>
          <w:b/>
          <w:color w:val="231F20"/>
          <w:spacing w:val="8"/>
        </w:rPr>
        <w:t>Qualifications</w:t>
      </w:r>
    </w:p>
    <w:p w14:paraId="0E221B0E" w14:textId="77777777" w:rsidR="005B4F05" w:rsidRDefault="005B4F05" w:rsidP="005B4F05">
      <w:pPr>
        <w:pStyle w:val="TableParagraph"/>
        <w:spacing w:before="5"/>
        <w:rPr>
          <w:rFonts w:ascii="Tahoma" w:hAnsi="Tahoma" w:cs="Tahoma"/>
        </w:rPr>
      </w:pPr>
      <w:r w:rsidRPr="00A279E7">
        <w:rPr>
          <w:rFonts w:ascii="Tahoma" w:hAnsi="Tahoma" w:cs="Tahoma"/>
        </w:rPr>
        <w:t>The following qualifications are required for this role:</w:t>
      </w:r>
    </w:p>
    <w:p w14:paraId="4D74A9A6" w14:textId="77777777" w:rsidR="005B4F05" w:rsidRPr="00A279E7" w:rsidRDefault="005B4F05" w:rsidP="005B4F05">
      <w:pPr>
        <w:pStyle w:val="TableParagraph"/>
        <w:spacing w:before="5"/>
        <w:rPr>
          <w:rFonts w:ascii="Tahoma" w:hAnsi="Tahoma" w:cs="Tahoma"/>
        </w:rPr>
      </w:pPr>
    </w:p>
    <w:p w14:paraId="0F9D1CAD" w14:textId="77777777" w:rsidR="005B4F05" w:rsidRDefault="005B4F05" w:rsidP="005B4F05">
      <w:pPr>
        <w:pStyle w:val="ListParagraph"/>
        <w:widowControl/>
        <w:numPr>
          <w:ilvl w:val="0"/>
          <w:numId w:val="4"/>
        </w:numPr>
        <w:contextualSpacing/>
        <w:rPr>
          <w:rFonts w:ascii="Tahoma" w:hAnsi="Tahoma" w:cs="Tahoma"/>
        </w:rPr>
      </w:pPr>
      <w:r w:rsidRPr="004C0906">
        <w:rPr>
          <w:rFonts w:ascii="Tahoma" w:hAnsi="Tahoma" w:cs="Tahoma"/>
          <w:b/>
        </w:rPr>
        <w:t>Essential</w:t>
      </w:r>
      <w:r>
        <w:rPr>
          <w:rFonts w:ascii="Tahoma" w:hAnsi="Tahoma" w:cs="Tahoma"/>
        </w:rPr>
        <w:t xml:space="preserve"> – </w:t>
      </w:r>
      <w:proofErr w:type="spellStart"/>
      <w:r w:rsidRPr="00E545D9">
        <w:rPr>
          <w:rFonts w:ascii="Tahoma" w:hAnsi="Tahoma" w:cs="Tahoma"/>
        </w:rPr>
        <w:t>Honours</w:t>
      </w:r>
      <w:proofErr w:type="spellEnd"/>
      <w:r w:rsidRPr="00E545D9">
        <w:rPr>
          <w:rFonts w:ascii="Tahoma" w:hAnsi="Tahoma" w:cs="Tahoma"/>
        </w:rPr>
        <w:t xml:space="preserve"> Degree in a relevant discipline such as Interior Design, Architecture</w:t>
      </w:r>
      <w:r>
        <w:rPr>
          <w:rFonts w:ascii="Tahoma" w:hAnsi="Tahoma" w:cs="Tahoma"/>
        </w:rPr>
        <w:t xml:space="preserve">, </w:t>
      </w:r>
      <w:r w:rsidRPr="00E545D9">
        <w:rPr>
          <w:rFonts w:ascii="Tahoma" w:hAnsi="Tahoma" w:cs="Tahoma"/>
        </w:rPr>
        <w:t>Surveying</w:t>
      </w:r>
    </w:p>
    <w:p w14:paraId="1961C462" w14:textId="77777777" w:rsidR="005B4F05" w:rsidRPr="00E545D9" w:rsidRDefault="005B4F05" w:rsidP="005B4F05">
      <w:pPr>
        <w:pStyle w:val="ListParagraph"/>
        <w:widowControl/>
        <w:ind w:left="720"/>
        <w:contextualSpacing/>
        <w:rPr>
          <w:rFonts w:ascii="Tahoma" w:hAnsi="Tahoma" w:cs="Tahoma"/>
        </w:rPr>
      </w:pPr>
    </w:p>
    <w:p w14:paraId="56B7AB88" w14:textId="77777777" w:rsidR="005B4F05" w:rsidRPr="0094645C" w:rsidRDefault="005B4F05" w:rsidP="005B4F05">
      <w:pPr>
        <w:pStyle w:val="ListParagraph"/>
        <w:numPr>
          <w:ilvl w:val="0"/>
          <w:numId w:val="4"/>
        </w:numPr>
        <w:rPr>
          <w:rFonts w:ascii="Tahoma" w:hAnsi="Tahoma" w:cs="Tahoma"/>
        </w:rPr>
      </w:pPr>
      <w:r w:rsidRPr="004C0906">
        <w:rPr>
          <w:rFonts w:ascii="Tahoma" w:hAnsi="Tahoma" w:cs="Tahoma"/>
          <w:b/>
        </w:rPr>
        <w:t>Desirable</w:t>
      </w:r>
      <w:r>
        <w:rPr>
          <w:rFonts w:ascii="Tahoma" w:hAnsi="Tahoma" w:cs="Tahoma"/>
        </w:rPr>
        <w:t xml:space="preserve"> – </w:t>
      </w:r>
      <w:proofErr w:type="spellStart"/>
      <w:proofErr w:type="gramStart"/>
      <w:r w:rsidRPr="0094645C">
        <w:rPr>
          <w:rFonts w:ascii="Tahoma" w:hAnsi="Tahoma" w:cs="Tahoma"/>
        </w:rPr>
        <w:t>Masters</w:t>
      </w:r>
      <w:proofErr w:type="spellEnd"/>
      <w:proofErr w:type="gramEnd"/>
      <w:r w:rsidRPr="0094645C">
        <w:rPr>
          <w:rFonts w:ascii="Tahoma" w:hAnsi="Tahoma" w:cs="Tahoma"/>
        </w:rPr>
        <w:t xml:space="preserve"> Degree or equivalent; you will be expected to work towards Chartered status </w:t>
      </w:r>
    </w:p>
    <w:p w14:paraId="7D05F35D" w14:textId="77777777" w:rsidR="005B4F05" w:rsidRDefault="005B4F05" w:rsidP="005B4F05">
      <w:pPr>
        <w:rPr>
          <w:rFonts w:ascii="Verdana" w:hAnsi="Verdana" w:cs="Tahoma"/>
        </w:rPr>
      </w:pPr>
    </w:p>
    <w:p w14:paraId="4C0476A0" w14:textId="77777777" w:rsidR="005B4F05" w:rsidRDefault="005B4F05" w:rsidP="005B4F05">
      <w:pPr>
        <w:rPr>
          <w:rFonts w:ascii="Verdana" w:hAnsi="Verdana" w:cs="Tahoma"/>
        </w:rPr>
      </w:pPr>
    </w:p>
    <w:p w14:paraId="6247BAE1" w14:textId="77777777" w:rsidR="005B4F05" w:rsidRPr="004A293F" w:rsidRDefault="005B4F05" w:rsidP="005B4F05">
      <w:pPr>
        <w:pStyle w:val="Title"/>
        <w:spacing w:before="40" w:after="40"/>
        <w:jc w:val="left"/>
        <w:rPr>
          <w:rFonts w:ascii="Tahoma" w:hAnsi="Tahoma" w:cs="Tahoma"/>
          <w:spacing w:val="0"/>
          <w:sz w:val="22"/>
          <w:szCs w:val="22"/>
        </w:rPr>
      </w:pPr>
      <w:r w:rsidRPr="004A293F">
        <w:rPr>
          <w:rFonts w:ascii="Tahoma" w:hAnsi="Tahoma" w:cs="Tahoma"/>
          <w:spacing w:val="0"/>
          <w:sz w:val="22"/>
          <w:szCs w:val="22"/>
        </w:rPr>
        <w:t>Management Responsibility</w:t>
      </w:r>
    </w:p>
    <w:p w14:paraId="74D93302" w14:textId="77777777" w:rsidR="005B4F05" w:rsidRDefault="005B4F05" w:rsidP="005B4F05">
      <w:pPr>
        <w:pStyle w:val="Title"/>
        <w:spacing w:before="40" w:after="40"/>
        <w:jc w:val="left"/>
        <w:rPr>
          <w:rFonts w:ascii="Tahoma" w:hAnsi="Tahoma" w:cs="Tahoma"/>
          <w:b w:val="0"/>
          <w:spacing w:val="0"/>
          <w:sz w:val="22"/>
          <w:szCs w:val="22"/>
        </w:rPr>
      </w:pPr>
      <w:r>
        <w:rPr>
          <w:rFonts w:ascii="Tahoma" w:hAnsi="Tahoma" w:cs="Tahoma"/>
          <w:b w:val="0"/>
          <w:spacing w:val="0"/>
          <w:sz w:val="22"/>
          <w:szCs w:val="22"/>
        </w:rPr>
        <w:t>The post-holder may manage consultants and contractors, have matrix management responsibilities on projects, and may occasionally have line management responsibilities.</w:t>
      </w:r>
    </w:p>
    <w:p w14:paraId="4B86DBCC" w14:textId="77777777" w:rsidR="005B4F05" w:rsidRDefault="005B4F05" w:rsidP="005B4F05">
      <w:pPr>
        <w:autoSpaceDE w:val="0"/>
        <w:autoSpaceDN w:val="0"/>
        <w:adjustRightInd w:val="0"/>
        <w:rPr>
          <w:rFonts w:ascii="Tahoma" w:eastAsia="Tahoma" w:hAnsi="Tahoma" w:cs="Tahoma"/>
          <w:b/>
        </w:rPr>
      </w:pPr>
    </w:p>
    <w:p w14:paraId="5F3C68A1" w14:textId="68562634" w:rsidR="005B4F05" w:rsidRDefault="005B4F05" w:rsidP="005B4F05">
      <w:pPr>
        <w:rPr>
          <w:rFonts w:ascii="Verdana" w:hAnsi="Verdana" w:cs="Tahoma"/>
        </w:rPr>
      </w:pPr>
      <w:r>
        <w:rPr>
          <w:rFonts w:ascii="Verdana" w:hAnsi="Verdana" w:cs="Tahoma"/>
        </w:rPr>
        <w:br w:type="page"/>
      </w:r>
    </w:p>
    <w:p w14:paraId="44DD8ABE" w14:textId="0F155D6F" w:rsidR="0094645C" w:rsidRPr="004A293F" w:rsidRDefault="0094645C" w:rsidP="00855EDB">
      <w:pPr>
        <w:autoSpaceDE w:val="0"/>
        <w:autoSpaceDN w:val="0"/>
        <w:adjustRightInd w:val="0"/>
        <w:rPr>
          <w:rFonts w:ascii="Tahoma" w:eastAsia="Tahoma" w:hAnsi="Tahoma" w:cs="Tahoma"/>
          <w:b/>
        </w:rPr>
      </w:pPr>
      <w:r w:rsidRPr="004A293F">
        <w:rPr>
          <w:rFonts w:ascii="Tahoma" w:eastAsia="Tahoma" w:hAnsi="Tahoma" w:cs="Tahoma"/>
          <w:b/>
        </w:rPr>
        <w:t>Key Relationships</w:t>
      </w:r>
    </w:p>
    <w:p w14:paraId="02208414" w14:textId="77777777" w:rsidR="0094645C" w:rsidRDefault="0094645C" w:rsidP="00855EDB">
      <w:pPr>
        <w:autoSpaceDE w:val="0"/>
        <w:autoSpaceDN w:val="0"/>
        <w:adjustRightInd w:val="0"/>
        <w:rPr>
          <w:rFonts w:ascii="Tahoma" w:eastAsia="Tahoma" w:hAnsi="Tahoma" w:cs="Tahoma"/>
        </w:rPr>
      </w:pPr>
      <w:r>
        <w:rPr>
          <w:rFonts w:ascii="Tahoma" w:eastAsia="Tahoma" w:hAnsi="Tahoma" w:cs="Tahoma"/>
        </w:rPr>
        <w:t>E</w:t>
      </w:r>
      <w:r w:rsidRPr="00DC0018">
        <w:rPr>
          <w:rFonts w:ascii="Tahoma" w:eastAsia="Tahoma" w:hAnsi="Tahoma" w:cs="Tahoma"/>
        </w:rPr>
        <w:t xml:space="preserve">xtensive liaison </w:t>
      </w:r>
      <w:r>
        <w:rPr>
          <w:rFonts w:ascii="Tahoma" w:eastAsia="Tahoma" w:hAnsi="Tahoma" w:cs="Tahoma"/>
        </w:rPr>
        <w:t xml:space="preserve">is required </w:t>
      </w:r>
      <w:r w:rsidRPr="00DC0018">
        <w:rPr>
          <w:rFonts w:ascii="Tahoma" w:eastAsia="Tahoma" w:hAnsi="Tahoma" w:cs="Tahoma"/>
        </w:rPr>
        <w:t>with stakeholders</w:t>
      </w:r>
      <w:r>
        <w:rPr>
          <w:rFonts w:ascii="Tahoma" w:eastAsia="Tahoma" w:hAnsi="Tahoma" w:cs="Tahoma"/>
        </w:rPr>
        <w:t xml:space="preserve"> </w:t>
      </w:r>
      <w:r w:rsidRPr="00DC0018">
        <w:rPr>
          <w:rFonts w:ascii="Tahoma" w:eastAsia="Tahoma" w:hAnsi="Tahoma" w:cs="Tahoma"/>
        </w:rPr>
        <w:t xml:space="preserve">at all levels across </w:t>
      </w:r>
      <w:r>
        <w:rPr>
          <w:rFonts w:ascii="Tahoma" w:eastAsia="Tahoma" w:hAnsi="Tahoma" w:cs="Tahoma"/>
        </w:rPr>
        <w:t xml:space="preserve">both Houses </w:t>
      </w:r>
      <w:r w:rsidRPr="00DC0018">
        <w:rPr>
          <w:rFonts w:ascii="Tahoma" w:eastAsia="Tahoma" w:hAnsi="Tahoma" w:cs="Tahoma"/>
        </w:rPr>
        <w:t xml:space="preserve">to </w:t>
      </w:r>
      <w:r>
        <w:rPr>
          <w:rFonts w:ascii="Tahoma" w:eastAsia="Tahoma" w:hAnsi="Tahoma" w:cs="Tahoma"/>
        </w:rPr>
        <w:t>undertake studies</w:t>
      </w:r>
      <w:r w:rsidRPr="00455B98">
        <w:rPr>
          <w:rFonts w:ascii="Tahoma" w:eastAsia="Tahoma" w:hAnsi="Tahoma" w:cs="Tahoma"/>
        </w:rPr>
        <w:t xml:space="preserve"> </w:t>
      </w:r>
      <w:r>
        <w:rPr>
          <w:rFonts w:ascii="Tahoma" w:eastAsia="Tahoma" w:hAnsi="Tahoma" w:cs="Tahoma"/>
        </w:rPr>
        <w:t xml:space="preserve">and act as informed client whilst preparing property supply solutions.  </w:t>
      </w:r>
      <w:proofErr w:type="gramStart"/>
      <w:r>
        <w:rPr>
          <w:rFonts w:ascii="Tahoma" w:eastAsia="Tahoma" w:hAnsi="Tahoma" w:cs="Tahoma"/>
        </w:rPr>
        <w:t>In particular, stakeholders</w:t>
      </w:r>
      <w:proofErr w:type="gramEnd"/>
      <w:r>
        <w:rPr>
          <w:rFonts w:ascii="Tahoma" w:eastAsia="Tahoma" w:hAnsi="Tahoma" w:cs="Tahoma"/>
        </w:rPr>
        <w:t xml:space="preserve"> will include:</w:t>
      </w:r>
    </w:p>
    <w:p w14:paraId="347799B4" w14:textId="77777777" w:rsidR="0094645C" w:rsidRDefault="0094645C" w:rsidP="00855EDB">
      <w:pPr>
        <w:autoSpaceDE w:val="0"/>
        <w:autoSpaceDN w:val="0"/>
        <w:adjustRightInd w:val="0"/>
        <w:rPr>
          <w:rFonts w:ascii="Tahoma" w:eastAsia="Tahoma" w:hAnsi="Tahoma" w:cs="Tahoma"/>
        </w:rPr>
      </w:pPr>
    </w:p>
    <w:p w14:paraId="6B506F33" w14:textId="77777777" w:rsidR="0094645C" w:rsidRDefault="0094645C" w:rsidP="00855EDB">
      <w:pPr>
        <w:pStyle w:val="ListParagraph"/>
        <w:widowControl/>
        <w:numPr>
          <w:ilvl w:val="0"/>
          <w:numId w:val="1"/>
        </w:numPr>
        <w:autoSpaceDE w:val="0"/>
        <w:autoSpaceDN w:val="0"/>
        <w:adjustRightInd w:val="0"/>
        <w:ind w:left="720"/>
        <w:contextualSpacing/>
        <w:rPr>
          <w:rFonts w:ascii="Tahoma" w:eastAsia="Tahoma" w:hAnsi="Tahoma" w:cs="Tahoma"/>
        </w:rPr>
      </w:pPr>
      <w:r w:rsidRPr="00087E76">
        <w:rPr>
          <w:rFonts w:ascii="Tahoma" w:eastAsia="Tahoma" w:hAnsi="Tahoma" w:cs="Tahoma"/>
        </w:rPr>
        <w:t xml:space="preserve">Client </w:t>
      </w:r>
      <w:r>
        <w:rPr>
          <w:rFonts w:ascii="Tahoma" w:eastAsia="Tahoma" w:hAnsi="Tahoma" w:cs="Tahoma"/>
        </w:rPr>
        <w:t xml:space="preserve">Requirements </w:t>
      </w:r>
      <w:r w:rsidRPr="00087E76">
        <w:rPr>
          <w:rFonts w:ascii="Tahoma" w:eastAsia="Tahoma" w:hAnsi="Tahoma" w:cs="Tahoma"/>
        </w:rPr>
        <w:t>and Customer Director</w:t>
      </w:r>
      <w:r>
        <w:rPr>
          <w:rFonts w:ascii="Tahoma" w:eastAsia="Tahoma" w:hAnsi="Tahoma" w:cs="Tahoma"/>
        </w:rPr>
        <w:t>s,</w:t>
      </w:r>
      <w:r w:rsidRPr="00087E76">
        <w:rPr>
          <w:rFonts w:ascii="Tahoma" w:eastAsia="Tahoma" w:hAnsi="Tahoma" w:cs="Tahoma"/>
        </w:rPr>
        <w:t xml:space="preserve"> </w:t>
      </w:r>
      <w:r>
        <w:rPr>
          <w:rFonts w:ascii="Tahoma" w:eastAsia="Tahoma" w:hAnsi="Tahoma" w:cs="Tahoma"/>
        </w:rPr>
        <w:t xml:space="preserve">and Maintenance teams </w:t>
      </w:r>
      <w:r w:rsidRPr="00087E76">
        <w:rPr>
          <w:rFonts w:ascii="Tahoma" w:eastAsia="Tahoma" w:hAnsi="Tahoma" w:cs="Tahoma"/>
        </w:rPr>
        <w:t xml:space="preserve">in </w:t>
      </w:r>
      <w:r>
        <w:rPr>
          <w:rFonts w:ascii="Tahoma" w:eastAsia="Tahoma" w:hAnsi="Tahoma" w:cs="Tahoma"/>
        </w:rPr>
        <w:t xml:space="preserve">the </w:t>
      </w:r>
      <w:r w:rsidRPr="00087E76">
        <w:rPr>
          <w:rFonts w:ascii="Tahoma" w:eastAsia="Tahoma" w:hAnsi="Tahoma" w:cs="Tahoma"/>
        </w:rPr>
        <w:t>House of Commons</w:t>
      </w:r>
    </w:p>
    <w:p w14:paraId="07C6DC16" w14:textId="77777777" w:rsidR="0094645C" w:rsidRPr="00087E76" w:rsidRDefault="0094645C" w:rsidP="00855EDB">
      <w:pPr>
        <w:pStyle w:val="ListParagraph"/>
        <w:widowControl/>
        <w:numPr>
          <w:ilvl w:val="0"/>
          <w:numId w:val="1"/>
        </w:numPr>
        <w:autoSpaceDE w:val="0"/>
        <w:autoSpaceDN w:val="0"/>
        <w:adjustRightInd w:val="0"/>
        <w:ind w:left="720"/>
        <w:contextualSpacing/>
        <w:rPr>
          <w:rFonts w:ascii="Tahoma" w:eastAsia="Tahoma" w:hAnsi="Tahoma" w:cs="Tahoma"/>
        </w:rPr>
      </w:pPr>
      <w:r w:rsidRPr="00087E76">
        <w:rPr>
          <w:rFonts w:ascii="Tahoma" w:eastAsia="Tahoma" w:hAnsi="Tahoma" w:cs="Tahoma"/>
        </w:rPr>
        <w:t>Head of Property &amp; Office Services, Director of Facilities</w:t>
      </w:r>
      <w:r>
        <w:rPr>
          <w:rFonts w:ascii="Tahoma" w:eastAsia="Tahoma" w:hAnsi="Tahoma" w:cs="Tahoma"/>
        </w:rPr>
        <w:t>,</w:t>
      </w:r>
      <w:r w:rsidRPr="00087E76">
        <w:rPr>
          <w:rFonts w:ascii="Tahoma" w:eastAsia="Tahoma" w:hAnsi="Tahoma" w:cs="Tahoma"/>
        </w:rPr>
        <w:t xml:space="preserve"> Black Rod </w:t>
      </w:r>
      <w:r>
        <w:rPr>
          <w:rFonts w:ascii="Tahoma" w:eastAsia="Tahoma" w:hAnsi="Tahoma" w:cs="Tahoma"/>
        </w:rPr>
        <w:t xml:space="preserve">and their teams </w:t>
      </w:r>
      <w:r w:rsidRPr="00087E76">
        <w:rPr>
          <w:rFonts w:ascii="Tahoma" w:eastAsia="Tahoma" w:hAnsi="Tahoma" w:cs="Tahoma"/>
        </w:rPr>
        <w:t xml:space="preserve">in </w:t>
      </w:r>
      <w:r>
        <w:rPr>
          <w:rFonts w:ascii="Tahoma" w:eastAsia="Tahoma" w:hAnsi="Tahoma" w:cs="Tahoma"/>
        </w:rPr>
        <w:t xml:space="preserve">the </w:t>
      </w:r>
      <w:r w:rsidRPr="00087E76">
        <w:rPr>
          <w:rFonts w:ascii="Tahoma" w:eastAsia="Tahoma" w:hAnsi="Tahoma" w:cs="Tahoma"/>
        </w:rPr>
        <w:t>House of Lords</w:t>
      </w:r>
    </w:p>
    <w:p w14:paraId="72F5E279" w14:textId="2FF9D79C" w:rsidR="0094645C" w:rsidRPr="00087E76" w:rsidRDefault="0094645C" w:rsidP="00855EDB">
      <w:pPr>
        <w:pStyle w:val="ListParagraph"/>
        <w:widowControl/>
        <w:numPr>
          <w:ilvl w:val="0"/>
          <w:numId w:val="1"/>
        </w:numPr>
        <w:autoSpaceDE w:val="0"/>
        <w:autoSpaceDN w:val="0"/>
        <w:adjustRightInd w:val="0"/>
        <w:ind w:left="720"/>
        <w:contextualSpacing/>
        <w:rPr>
          <w:rFonts w:ascii="Tahoma" w:eastAsia="Tahoma" w:hAnsi="Tahoma" w:cs="Tahoma"/>
        </w:rPr>
      </w:pPr>
      <w:r>
        <w:rPr>
          <w:rFonts w:ascii="Tahoma" w:eastAsia="Tahoma" w:hAnsi="Tahoma" w:cs="Tahoma"/>
        </w:rPr>
        <w:t xml:space="preserve">Head of </w:t>
      </w:r>
      <w:r w:rsidR="00B65714">
        <w:rPr>
          <w:rFonts w:ascii="Tahoma" w:eastAsia="Tahoma" w:hAnsi="Tahoma" w:cs="Tahoma"/>
        </w:rPr>
        <w:t>Property Portfolio</w:t>
      </w:r>
      <w:r>
        <w:rPr>
          <w:rFonts w:ascii="Tahoma" w:eastAsia="Tahoma" w:hAnsi="Tahoma" w:cs="Tahoma"/>
        </w:rPr>
        <w:t>, Design Authority and their teams within Strategic Estates</w:t>
      </w:r>
    </w:p>
    <w:p w14:paraId="5DFE3BC9" w14:textId="77777777" w:rsidR="0094645C" w:rsidRDefault="0094645C" w:rsidP="00855EDB">
      <w:pPr>
        <w:pStyle w:val="ListParagraph"/>
        <w:widowControl/>
        <w:numPr>
          <w:ilvl w:val="0"/>
          <w:numId w:val="1"/>
        </w:numPr>
        <w:autoSpaceDE w:val="0"/>
        <w:autoSpaceDN w:val="0"/>
        <w:adjustRightInd w:val="0"/>
        <w:ind w:left="720"/>
        <w:contextualSpacing/>
        <w:rPr>
          <w:rFonts w:ascii="Tahoma" w:eastAsia="Tahoma" w:hAnsi="Tahoma" w:cs="Tahoma"/>
        </w:rPr>
      </w:pPr>
      <w:r w:rsidRPr="00087E76">
        <w:rPr>
          <w:rFonts w:ascii="Tahoma" w:eastAsia="Tahoma" w:hAnsi="Tahoma" w:cs="Tahoma"/>
        </w:rPr>
        <w:t>Programme Directors</w:t>
      </w:r>
      <w:r>
        <w:rPr>
          <w:rFonts w:ascii="Tahoma" w:eastAsia="Tahoma" w:hAnsi="Tahoma" w:cs="Tahoma"/>
        </w:rPr>
        <w:t>, Change Managers</w:t>
      </w:r>
      <w:r w:rsidRPr="00087E76">
        <w:rPr>
          <w:rFonts w:ascii="Tahoma" w:eastAsia="Tahoma" w:hAnsi="Tahoma" w:cs="Tahoma"/>
        </w:rPr>
        <w:t xml:space="preserve"> and staff of Palace Restoration and Renewal, Northern Estate, Archives Accommodation, Relocation Contingency Programmes</w:t>
      </w:r>
    </w:p>
    <w:p w14:paraId="7D48635C" w14:textId="77777777" w:rsidR="0094645C" w:rsidRPr="00087E76" w:rsidRDefault="0094645C" w:rsidP="00855EDB">
      <w:pPr>
        <w:pStyle w:val="ListParagraph"/>
        <w:widowControl/>
        <w:numPr>
          <w:ilvl w:val="0"/>
          <w:numId w:val="1"/>
        </w:numPr>
        <w:autoSpaceDE w:val="0"/>
        <w:autoSpaceDN w:val="0"/>
        <w:adjustRightInd w:val="0"/>
        <w:ind w:left="720"/>
        <w:contextualSpacing/>
        <w:rPr>
          <w:rFonts w:ascii="Tahoma" w:eastAsia="Tahoma" w:hAnsi="Tahoma" w:cs="Tahoma"/>
        </w:rPr>
      </w:pPr>
      <w:r w:rsidRPr="00087E76">
        <w:rPr>
          <w:rFonts w:ascii="Tahoma" w:eastAsia="Tahoma" w:hAnsi="Tahoma" w:cs="Tahoma"/>
        </w:rPr>
        <w:t xml:space="preserve">Project Leaders and Assistant Directors </w:t>
      </w:r>
      <w:r>
        <w:rPr>
          <w:rFonts w:ascii="Tahoma" w:eastAsia="Tahoma" w:hAnsi="Tahoma" w:cs="Tahoma"/>
        </w:rPr>
        <w:t>in the project delivery team</w:t>
      </w:r>
    </w:p>
    <w:p w14:paraId="5D18BC5A" w14:textId="77777777" w:rsidR="0094645C" w:rsidRPr="00FF6EE1" w:rsidRDefault="0094645C" w:rsidP="00855EDB">
      <w:pPr>
        <w:pStyle w:val="ListParagraph"/>
        <w:widowControl/>
        <w:numPr>
          <w:ilvl w:val="0"/>
          <w:numId w:val="1"/>
        </w:numPr>
        <w:autoSpaceDE w:val="0"/>
        <w:autoSpaceDN w:val="0"/>
        <w:adjustRightInd w:val="0"/>
        <w:ind w:left="720"/>
        <w:contextualSpacing/>
        <w:rPr>
          <w:rFonts w:ascii="Tahoma" w:eastAsia="Tahoma" w:hAnsi="Tahoma" w:cs="Tahoma"/>
        </w:rPr>
      </w:pPr>
      <w:r w:rsidRPr="00FF6EE1">
        <w:rPr>
          <w:rFonts w:ascii="Tahoma" w:eastAsia="Tahoma" w:hAnsi="Tahoma" w:cs="Tahoma"/>
        </w:rPr>
        <w:t xml:space="preserve">Procurement </w:t>
      </w:r>
      <w:r>
        <w:rPr>
          <w:rFonts w:ascii="Tahoma" w:eastAsia="Tahoma" w:hAnsi="Tahoma" w:cs="Tahoma"/>
        </w:rPr>
        <w:t xml:space="preserve">Category Managers, </w:t>
      </w:r>
      <w:r w:rsidRPr="00FF6EE1">
        <w:rPr>
          <w:rFonts w:ascii="Tahoma" w:eastAsia="Tahoma" w:hAnsi="Tahoma" w:cs="Tahoma"/>
        </w:rPr>
        <w:t xml:space="preserve">Finance </w:t>
      </w:r>
      <w:r>
        <w:rPr>
          <w:rFonts w:ascii="Tahoma" w:eastAsia="Tahoma" w:hAnsi="Tahoma" w:cs="Tahoma"/>
        </w:rPr>
        <w:t>D</w:t>
      </w:r>
      <w:r w:rsidRPr="00FF6EE1">
        <w:rPr>
          <w:rFonts w:ascii="Tahoma" w:eastAsia="Tahoma" w:hAnsi="Tahoma" w:cs="Tahoma"/>
        </w:rPr>
        <w:t>irectors and business partners</w:t>
      </w:r>
    </w:p>
    <w:p w14:paraId="18FEB352" w14:textId="77777777" w:rsidR="0094645C" w:rsidRPr="00087E76" w:rsidRDefault="0094645C" w:rsidP="00855EDB">
      <w:pPr>
        <w:pStyle w:val="ListParagraph"/>
        <w:widowControl/>
        <w:numPr>
          <w:ilvl w:val="0"/>
          <w:numId w:val="1"/>
        </w:numPr>
        <w:autoSpaceDE w:val="0"/>
        <w:autoSpaceDN w:val="0"/>
        <w:adjustRightInd w:val="0"/>
        <w:ind w:left="720"/>
        <w:contextualSpacing/>
        <w:rPr>
          <w:rFonts w:ascii="Tahoma" w:eastAsia="Tahoma" w:hAnsi="Tahoma" w:cs="Tahoma"/>
        </w:rPr>
      </w:pPr>
      <w:r w:rsidRPr="00087E76">
        <w:rPr>
          <w:rFonts w:ascii="Tahoma" w:eastAsia="Tahoma" w:hAnsi="Tahoma" w:cs="Tahoma"/>
        </w:rPr>
        <w:t>Members of other teams across both Houses</w:t>
      </w:r>
      <w:r>
        <w:rPr>
          <w:rFonts w:ascii="Tahoma" w:eastAsia="Tahoma" w:hAnsi="Tahoma" w:cs="Tahoma"/>
        </w:rPr>
        <w:t xml:space="preserve"> –</w:t>
      </w:r>
      <w:r w:rsidRPr="00087E76">
        <w:rPr>
          <w:rFonts w:ascii="Tahoma" w:eastAsia="Tahoma" w:hAnsi="Tahoma" w:cs="Tahoma"/>
        </w:rPr>
        <w:t xml:space="preserve"> typically heads of offices</w:t>
      </w:r>
    </w:p>
    <w:p w14:paraId="7E321678" w14:textId="77777777" w:rsidR="0094645C" w:rsidRPr="00DC0018" w:rsidRDefault="0094645C" w:rsidP="00855EDB">
      <w:pPr>
        <w:autoSpaceDE w:val="0"/>
        <w:autoSpaceDN w:val="0"/>
        <w:adjustRightInd w:val="0"/>
        <w:rPr>
          <w:rFonts w:ascii="Tahoma" w:hAnsi="Tahoma" w:cs="Tahoma"/>
        </w:rPr>
      </w:pPr>
    </w:p>
    <w:p w14:paraId="750EF48C" w14:textId="77777777" w:rsidR="005B4F05" w:rsidRPr="005B4F05" w:rsidRDefault="005B4F05" w:rsidP="005B4F05">
      <w:pPr>
        <w:widowControl/>
        <w:rPr>
          <w:rFonts w:ascii="Tahoma" w:eastAsia="Times New Roman" w:hAnsi="Tahoma" w:cs="Tahoma"/>
          <w:lang w:val="en-GB" w:eastAsia="en-GB"/>
        </w:rPr>
      </w:pPr>
      <w:r w:rsidRPr="005B4F05">
        <w:rPr>
          <w:rFonts w:ascii="Tahoma" w:eastAsia="Times New Roman" w:hAnsi="Tahoma" w:cs="Tahoma"/>
          <w:lang w:val="en-GB" w:eastAsia="en-GB"/>
        </w:rPr>
        <w:t>Extensive external relationships will be required to deliver workspace solutions, including:</w:t>
      </w:r>
    </w:p>
    <w:p w14:paraId="59C89B64" w14:textId="77777777" w:rsidR="005B4F05" w:rsidRPr="005B4F05" w:rsidRDefault="005B4F05" w:rsidP="005B4F05">
      <w:pPr>
        <w:widowControl/>
        <w:ind w:left="720"/>
        <w:rPr>
          <w:rFonts w:ascii="Tahoma" w:eastAsia="Times New Roman" w:hAnsi="Tahoma" w:cs="Tahoma"/>
          <w:lang w:val="en-GB" w:eastAsia="en-GB"/>
        </w:rPr>
      </w:pPr>
    </w:p>
    <w:p w14:paraId="7FFE20F8" w14:textId="77777777" w:rsidR="005B4F05" w:rsidRPr="005B4F05" w:rsidRDefault="005B4F05" w:rsidP="005B4F05">
      <w:pPr>
        <w:pStyle w:val="ListParagraph"/>
        <w:widowControl/>
        <w:numPr>
          <w:ilvl w:val="0"/>
          <w:numId w:val="10"/>
        </w:numPr>
        <w:contextualSpacing/>
        <w:rPr>
          <w:rFonts w:ascii="Tahoma" w:eastAsia="Times New Roman" w:hAnsi="Tahoma" w:cs="Tahoma"/>
          <w:sz w:val="24"/>
          <w:szCs w:val="24"/>
          <w:lang w:val="en-GB" w:eastAsia="en-GB"/>
        </w:rPr>
      </w:pPr>
      <w:r w:rsidRPr="005B4F05">
        <w:rPr>
          <w:rFonts w:ascii="Tahoma" w:eastAsia="Times New Roman" w:hAnsi="Tahoma" w:cs="Tahoma"/>
          <w:lang w:val="en-GB" w:eastAsia="en-GB"/>
        </w:rPr>
        <w:t>Consultants, contractors, suppliers and service providers and project managers</w:t>
      </w:r>
    </w:p>
    <w:p w14:paraId="5343BB89" w14:textId="77777777" w:rsidR="005B4F05" w:rsidRPr="005B4F05" w:rsidRDefault="005B4F05" w:rsidP="005B4F05">
      <w:pPr>
        <w:pStyle w:val="ListParagraph"/>
        <w:widowControl/>
        <w:numPr>
          <w:ilvl w:val="0"/>
          <w:numId w:val="10"/>
        </w:numPr>
        <w:contextualSpacing/>
        <w:rPr>
          <w:rFonts w:ascii="Tahoma" w:eastAsia="Times New Roman" w:hAnsi="Tahoma" w:cs="Tahoma"/>
          <w:lang w:val="en-GB" w:eastAsia="en-GB"/>
        </w:rPr>
      </w:pPr>
      <w:r w:rsidRPr="005B4F05">
        <w:rPr>
          <w:rFonts w:ascii="Tahoma" w:eastAsia="Times New Roman" w:hAnsi="Tahoma" w:cs="Tahoma"/>
          <w:lang w:val="en-GB" w:eastAsia="en-GB"/>
        </w:rPr>
        <w:t>Government bodies, including the Government Property Agency or successors</w:t>
      </w:r>
    </w:p>
    <w:p w14:paraId="687E50E8" w14:textId="77777777" w:rsidR="005B4F05" w:rsidRPr="005B4F05" w:rsidRDefault="005B4F05" w:rsidP="005B4F05">
      <w:pPr>
        <w:widowControl/>
        <w:ind w:left="1440"/>
        <w:contextualSpacing/>
        <w:rPr>
          <w:rFonts w:ascii="Tahoma" w:eastAsia="Times New Roman" w:hAnsi="Tahoma" w:cs="Tahoma"/>
          <w:lang w:val="en-GB" w:eastAsia="en-GB"/>
        </w:rPr>
      </w:pPr>
    </w:p>
    <w:p w14:paraId="64D3EFC9" w14:textId="77777777" w:rsidR="0094645C" w:rsidRDefault="0094645C" w:rsidP="00855EDB">
      <w:pPr>
        <w:pStyle w:val="ListParagraph"/>
        <w:ind w:left="720"/>
        <w:rPr>
          <w:rFonts w:ascii="Tahoma" w:hAnsi="Tahoma" w:cs="Tahoma"/>
        </w:rPr>
      </w:pPr>
    </w:p>
    <w:p w14:paraId="541818C9" w14:textId="77777777" w:rsidR="0094645C" w:rsidRPr="00DC0018" w:rsidRDefault="0094645C" w:rsidP="00855EDB">
      <w:pPr>
        <w:pStyle w:val="Title"/>
        <w:spacing w:before="40" w:after="40"/>
        <w:jc w:val="left"/>
        <w:rPr>
          <w:rFonts w:ascii="Tahoma" w:hAnsi="Tahoma" w:cs="Tahoma"/>
          <w:sz w:val="22"/>
          <w:szCs w:val="22"/>
        </w:rPr>
      </w:pPr>
      <w:r w:rsidRPr="00DC0018">
        <w:rPr>
          <w:rFonts w:ascii="Tahoma" w:hAnsi="Tahoma" w:cs="Tahoma"/>
          <w:sz w:val="22"/>
          <w:szCs w:val="22"/>
        </w:rPr>
        <w:t>Location</w:t>
      </w:r>
    </w:p>
    <w:p w14:paraId="3B7BAF49" w14:textId="77777777" w:rsidR="0094645C" w:rsidRPr="00DC0018" w:rsidRDefault="0094645C" w:rsidP="00855EDB">
      <w:pPr>
        <w:pStyle w:val="Title"/>
        <w:spacing w:before="40" w:after="40"/>
        <w:jc w:val="left"/>
        <w:rPr>
          <w:rFonts w:ascii="Tahoma" w:hAnsi="Tahoma" w:cs="Tahoma"/>
          <w:b w:val="0"/>
          <w:sz w:val="22"/>
          <w:szCs w:val="22"/>
        </w:rPr>
      </w:pPr>
      <w:r w:rsidRPr="00DC0018">
        <w:rPr>
          <w:rFonts w:ascii="Tahoma" w:hAnsi="Tahoma" w:cs="Tahoma"/>
          <w:b w:val="0"/>
          <w:sz w:val="22"/>
          <w:szCs w:val="22"/>
        </w:rPr>
        <w:t>This post will be located on the Parliamentary Estate</w:t>
      </w:r>
      <w:r>
        <w:rPr>
          <w:rFonts w:ascii="Tahoma" w:hAnsi="Tahoma" w:cs="Tahoma"/>
          <w:b w:val="0"/>
          <w:sz w:val="22"/>
          <w:szCs w:val="22"/>
        </w:rPr>
        <w:t>, and flexible working practices operate</w:t>
      </w:r>
      <w:r w:rsidRPr="00DC0018">
        <w:rPr>
          <w:rFonts w:ascii="Tahoma" w:hAnsi="Tahoma" w:cs="Tahoma"/>
          <w:b w:val="0"/>
          <w:sz w:val="22"/>
          <w:szCs w:val="22"/>
        </w:rPr>
        <w:t>.</w:t>
      </w:r>
    </w:p>
    <w:p w14:paraId="13005C50" w14:textId="77777777" w:rsidR="0094645C" w:rsidRDefault="0094645C" w:rsidP="00855EDB">
      <w:pPr>
        <w:tabs>
          <w:tab w:val="left" w:pos="-720"/>
        </w:tabs>
        <w:suppressAutoHyphens/>
        <w:jc w:val="both"/>
        <w:rPr>
          <w:rFonts w:ascii="Tahoma" w:hAnsi="Tahoma" w:cs="Tahoma"/>
          <w:b/>
          <w:spacing w:val="-3"/>
        </w:rPr>
      </w:pPr>
    </w:p>
    <w:p w14:paraId="0FE225E8" w14:textId="77777777" w:rsidR="00A279E7" w:rsidRDefault="00A279E7" w:rsidP="00855EDB">
      <w:pPr>
        <w:tabs>
          <w:tab w:val="left" w:pos="-720"/>
        </w:tabs>
        <w:suppressAutoHyphens/>
        <w:jc w:val="both"/>
        <w:rPr>
          <w:rFonts w:ascii="Tahoma" w:hAnsi="Tahoma" w:cs="Tahoma"/>
          <w:b/>
          <w:spacing w:val="-3"/>
        </w:rPr>
      </w:pPr>
    </w:p>
    <w:p w14:paraId="71D4FBA3" w14:textId="77777777" w:rsidR="0094645C" w:rsidRDefault="0094645C" w:rsidP="00855EDB">
      <w:pPr>
        <w:tabs>
          <w:tab w:val="left" w:pos="-720"/>
        </w:tabs>
        <w:suppressAutoHyphens/>
        <w:jc w:val="both"/>
        <w:rPr>
          <w:rFonts w:ascii="Tahoma" w:hAnsi="Tahoma" w:cs="Tahoma"/>
          <w:b/>
          <w:spacing w:val="-3"/>
        </w:rPr>
      </w:pPr>
      <w:r>
        <w:rPr>
          <w:rFonts w:ascii="Tahoma" w:hAnsi="Tahoma" w:cs="Tahoma"/>
          <w:b/>
          <w:spacing w:val="-3"/>
        </w:rPr>
        <w:t>Security</w:t>
      </w:r>
    </w:p>
    <w:p w14:paraId="12C68B90" w14:textId="77777777" w:rsidR="0094645C" w:rsidRPr="00455B98" w:rsidRDefault="0094645C" w:rsidP="00855EDB">
      <w:pPr>
        <w:tabs>
          <w:tab w:val="left" w:pos="-720"/>
        </w:tabs>
        <w:suppressAutoHyphens/>
        <w:rPr>
          <w:rFonts w:ascii="Tahoma" w:hAnsi="Tahoma" w:cs="Tahoma"/>
          <w:spacing w:val="-3"/>
        </w:rPr>
      </w:pPr>
      <w:r>
        <w:rPr>
          <w:rFonts w:ascii="Tahoma" w:hAnsi="Tahoma" w:cs="Tahoma"/>
          <w:spacing w:val="-3"/>
        </w:rPr>
        <w:t>Successful candidates will be required to complete pre-employment checks, which includes successful security vetting to Counter Terrorist Check (CTC) level before an offer can be confirmed.  This is sometimes dependent on the applicant’s residence being outside the UK for a considerable period.</w:t>
      </w:r>
    </w:p>
    <w:p w14:paraId="65E4C3CA" w14:textId="77777777" w:rsidR="0094645C" w:rsidRDefault="0094645C" w:rsidP="00855EDB">
      <w:pPr>
        <w:tabs>
          <w:tab w:val="left" w:pos="-720"/>
        </w:tabs>
        <w:suppressAutoHyphens/>
        <w:jc w:val="both"/>
        <w:rPr>
          <w:rFonts w:ascii="Tahoma" w:hAnsi="Tahoma" w:cs="Tahoma"/>
          <w:b/>
          <w:spacing w:val="-3"/>
        </w:rPr>
      </w:pPr>
    </w:p>
    <w:p w14:paraId="14380A3B" w14:textId="77777777" w:rsidR="00A279E7" w:rsidRPr="00DC0018" w:rsidRDefault="00A279E7" w:rsidP="00855EDB">
      <w:pPr>
        <w:tabs>
          <w:tab w:val="left" w:pos="-720"/>
        </w:tabs>
        <w:suppressAutoHyphens/>
        <w:jc w:val="both"/>
        <w:rPr>
          <w:rFonts w:ascii="Tahoma" w:hAnsi="Tahoma" w:cs="Tahoma"/>
          <w:b/>
          <w:spacing w:val="-3"/>
        </w:rPr>
      </w:pPr>
    </w:p>
    <w:p w14:paraId="44ED37D9" w14:textId="77777777" w:rsidR="0094645C" w:rsidRPr="00DC0018" w:rsidRDefault="0094645C" w:rsidP="00855EDB">
      <w:pPr>
        <w:tabs>
          <w:tab w:val="left" w:pos="-720"/>
        </w:tabs>
        <w:suppressAutoHyphens/>
        <w:jc w:val="both"/>
        <w:rPr>
          <w:rFonts w:ascii="Tahoma" w:hAnsi="Tahoma" w:cs="Tahoma"/>
          <w:b/>
          <w:spacing w:val="-3"/>
        </w:rPr>
      </w:pPr>
      <w:r w:rsidRPr="00DC0018">
        <w:rPr>
          <w:rFonts w:ascii="Tahoma" w:hAnsi="Tahoma" w:cs="Tahoma"/>
          <w:b/>
          <w:spacing w:val="-3"/>
        </w:rPr>
        <w:t xml:space="preserve">Hours </w:t>
      </w:r>
    </w:p>
    <w:p w14:paraId="5B84656F" w14:textId="77777777" w:rsidR="0094645C" w:rsidRDefault="0094645C" w:rsidP="00855EDB">
      <w:pPr>
        <w:pStyle w:val="CommentText"/>
        <w:rPr>
          <w:rFonts w:ascii="Tahoma" w:hAnsi="Tahoma" w:cs="Tahoma"/>
          <w:sz w:val="22"/>
          <w:szCs w:val="22"/>
        </w:rPr>
      </w:pPr>
      <w:r>
        <w:rPr>
          <w:rFonts w:ascii="Tahoma" w:hAnsi="Tahoma" w:cs="Tahoma"/>
          <w:sz w:val="22"/>
          <w:szCs w:val="22"/>
        </w:rPr>
        <w:t>F</w:t>
      </w:r>
      <w:r w:rsidRPr="00DC0018">
        <w:rPr>
          <w:rFonts w:ascii="Tahoma" w:hAnsi="Tahoma" w:cs="Tahoma"/>
          <w:sz w:val="22"/>
          <w:szCs w:val="22"/>
        </w:rPr>
        <w:t>ull-time working hours for staff of the House are 36 per week</w:t>
      </w:r>
      <w:r>
        <w:rPr>
          <w:rFonts w:ascii="Tahoma" w:hAnsi="Tahoma" w:cs="Tahoma"/>
          <w:sz w:val="22"/>
          <w:szCs w:val="22"/>
        </w:rPr>
        <w:t>, excluding</w:t>
      </w:r>
      <w:r w:rsidRPr="00DC0018">
        <w:rPr>
          <w:rFonts w:ascii="Tahoma" w:hAnsi="Tahoma" w:cs="Tahoma"/>
          <w:sz w:val="22"/>
          <w:szCs w:val="22"/>
        </w:rPr>
        <w:t xml:space="preserve"> meal breaks</w:t>
      </w:r>
      <w:r>
        <w:rPr>
          <w:rFonts w:ascii="Tahoma" w:hAnsi="Tahoma" w:cs="Tahoma"/>
          <w:sz w:val="22"/>
          <w:szCs w:val="22"/>
        </w:rPr>
        <w:t>, and t</w:t>
      </w:r>
      <w:r w:rsidRPr="0094645C">
        <w:rPr>
          <w:rFonts w:ascii="Tahoma" w:hAnsi="Tahoma" w:cs="Tahoma"/>
          <w:sz w:val="22"/>
          <w:szCs w:val="22"/>
        </w:rPr>
        <w:t>his determines the basis on which any pro rata entitlements (e.g. annual leave) will be calculated.  E</w:t>
      </w:r>
      <w:r w:rsidRPr="00DC0018">
        <w:rPr>
          <w:rFonts w:ascii="Tahoma" w:hAnsi="Tahoma" w:cs="Tahoma"/>
          <w:sz w:val="22"/>
          <w:szCs w:val="22"/>
        </w:rPr>
        <w:t xml:space="preserve">xact hours of attendance each day are agreed with </w:t>
      </w:r>
      <w:r>
        <w:rPr>
          <w:rFonts w:ascii="Tahoma" w:hAnsi="Tahoma" w:cs="Tahoma"/>
          <w:sz w:val="22"/>
          <w:szCs w:val="22"/>
        </w:rPr>
        <w:t xml:space="preserve">the </w:t>
      </w:r>
      <w:r w:rsidRPr="00DC0018">
        <w:rPr>
          <w:rFonts w:ascii="Tahoma" w:hAnsi="Tahoma" w:cs="Tahoma"/>
          <w:sz w:val="22"/>
          <w:szCs w:val="22"/>
        </w:rPr>
        <w:t>manage</w:t>
      </w:r>
      <w:r>
        <w:rPr>
          <w:rFonts w:ascii="Tahoma" w:hAnsi="Tahoma" w:cs="Tahoma"/>
          <w:sz w:val="22"/>
          <w:szCs w:val="22"/>
        </w:rPr>
        <w:t>r</w:t>
      </w:r>
      <w:r w:rsidRPr="00DC0018">
        <w:rPr>
          <w:rFonts w:ascii="Tahoma" w:hAnsi="Tahoma" w:cs="Tahoma"/>
          <w:sz w:val="22"/>
          <w:szCs w:val="22"/>
        </w:rPr>
        <w:t>.</w:t>
      </w:r>
      <w:r>
        <w:rPr>
          <w:rFonts w:ascii="Tahoma" w:hAnsi="Tahoma" w:cs="Tahoma"/>
          <w:sz w:val="22"/>
          <w:szCs w:val="22"/>
        </w:rPr>
        <w:t xml:space="preserve">  This role is suitable for </w:t>
      </w:r>
      <w:r w:rsidRPr="00DC0018">
        <w:rPr>
          <w:rFonts w:ascii="Tahoma" w:hAnsi="Tahoma" w:cs="Tahoma"/>
          <w:sz w:val="22"/>
          <w:szCs w:val="22"/>
        </w:rPr>
        <w:t>candidates who wish to work part-time or as part of a job share</w:t>
      </w:r>
      <w:r>
        <w:rPr>
          <w:rFonts w:ascii="Tahoma" w:hAnsi="Tahoma" w:cs="Tahoma"/>
          <w:sz w:val="22"/>
          <w:szCs w:val="22"/>
        </w:rPr>
        <w:t>; i</w:t>
      </w:r>
      <w:r w:rsidRPr="00DC0018">
        <w:rPr>
          <w:rFonts w:ascii="Tahoma" w:hAnsi="Tahoma" w:cs="Tahoma"/>
          <w:sz w:val="22"/>
          <w:szCs w:val="22"/>
        </w:rPr>
        <w:t xml:space="preserve">f you are selected for interview please </w:t>
      </w:r>
      <w:r>
        <w:rPr>
          <w:rFonts w:ascii="Tahoma" w:hAnsi="Tahoma" w:cs="Tahoma"/>
          <w:sz w:val="22"/>
          <w:szCs w:val="22"/>
        </w:rPr>
        <w:t xml:space="preserve">state </w:t>
      </w:r>
      <w:r w:rsidRPr="00DC0018">
        <w:rPr>
          <w:rFonts w:ascii="Tahoma" w:hAnsi="Tahoma" w:cs="Tahoma"/>
          <w:sz w:val="22"/>
          <w:szCs w:val="22"/>
        </w:rPr>
        <w:t>the days/</w:t>
      </w:r>
      <w:r>
        <w:rPr>
          <w:rFonts w:ascii="Tahoma" w:hAnsi="Tahoma" w:cs="Tahoma"/>
          <w:sz w:val="22"/>
          <w:szCs w:val="22"/>
        </w:rPr>
        <w:t>hours you are available to work when arranging the interview.</w:t>
      </w:r>
    </w:p>
    <w:p w14:paraId="013438DB" w14:textId="77777777" w:rsidR="00A279E7" w:rsidRPr="00DC0018" w:rsidRDefault="00A279E7" w:rsidP="00855EDB">
      <w:pPr>
        <w:pStyle w:val="CommentText"/>
        <w:rPr>
          <w:rFonts w:ascii="Tahoma" w:hAnsi="Tahoma" w:cs="Tahoma"/>
          <w:sz w:val="22"/>
          <w:szCs w:val="22"/>
        </w:rPr>
      </w:pPr>
    </w:p>
    <w:p w14:paraId="4B75E1C1" w14:textId="77777777" w:rsidR="0094645C" w:rsidRPr="00DC0018" w:rsidRDefault="0094645C" w:rsidP="0094645C">
      <w:pPr>
        <w:ind w:left="720"/>
        <w:jc w:val="both"/>
        <w:rPr>
          <w:rFonts w:ascii="Tahoma" w:hAnsi="Tahoma" w:cs="Tahoma"/>
        </w:rPr>
      </w:pPr>
    </w:p>
    <w:p w14:paraId="04628BCD" w14:textId="77777777" w:rsidR="00BE5746" w:rsidRPr="00A279E7" w:rsidRDefault="00BE5746" w:rsidP="00A279E7">
      <w:pPr>
        <w:tabs>
          <w:tab w:val="left" w:pos="-720"/>
        </w:tabs>
        <w:suppressAutoHyphens/>
        <w:jc w:val="both"/>
        <w:rPr>
          <w:rFonts w:ascii="Tahoma" w:hAnsi="Tahoma" w:cs="Tahoma"/>
          <w:b/>
          <w:spacing w:val="-3"/>
        </w:rPr>
      </w:pPr>
      <w:r w:rsidRPr="00A279E7">
        <w:rPr>
          <w:rFonts w:ascii="Tahoma" w:hAnsi="Tahoma" w:cs="Tahoma"/>
          <w:b/>
          <w:spacing w:val="-3"/>
        </w:rPr>
        <w:t>For further information:</w:t>
      </w:r>
    </w:p>
    <w:p w14:paraId="5399D884" w14:textId="77777777" w:rsidR="00BE5746" w:rsidRPr="000C4C90" w:rsidRDefault="00BE5746" w:rsidP="00A279E7">
      <w:pPr>
        <w:pStyle w:val="TableParagraph"/>
        <w:spacing w:before="2"/>
        <w:rPr>
          <w:rFonts w:ascii="Verdana" w:hAnsi="Verdana" w:cs="Tahoma"/>
          <w:b/>
          <w:color w:val="016836"/>
          <w:spacing w:val="5"/>
        </w:rPr>
      </w:pPr>
      <w:r w:rsidRPr="00A279E7">
        <w:rPr>
          <w:rFonts w:ascii="Tahoma" w:hAnsi="Tahoma" w:cs="Tahoma"/>
        </w:rPr>
        <w:t>Candidates should refer to the House of Commons careers website</w:t>
      </w:r>
      <w:r w:rsidRPr="000C4C90">
        <w:rPr>
          <w:rFonts w:ascii="Verdana" w:hAnsi="Verdana" w:cs="Tahoma"/>
          <w:color w:val="231F20"/>
          <w:spacing w:val="5"/>
        </w:rPr>
        <w:t xml:space="preserve"> </w:t>
      </w:r>
      <w:hyperlink r:id="rId16">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7"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A279E7">
        <w:rPr>
          <w:rFonts w:ascii="Tahoma" w:hAnsi="Tahoma" w:cs="Tahoma"/>
        </w:rPr>
        <w:t>or 020 7219 6011</w:t>
      </w:r>
      <w:r w:rsidR="00455A69">
        <w:rPr>
          <w:rFonts w:ascii="Verdana" w:eastAsia="VAG Rounded Std Thin" w:hAnsi="Verdana" w:cs="Tahoma"/>
        </w:rPr>
        <w:t xml:space="preserve">. </w:t>
      </w:r>
    </w:p>
    <w:p w14:paraId="50141DC3" w14:textId="77777777" w:rsidR="00BE5746" w:rsidRDefault="00BE5746" w:rsidP="00BE5746">
      <w:pPr>
        <w:pStyle w:val="TableParagraph"/>
        <w:spacing w:before="2"/>
        <w:ind w:left="70"/>
        <w:rPr>
          <w:rFonts w:ascii="Verdana" w:eastAsia="VAG Rounded Std Thin" w:hAnsi="Verdana" w:cs="Tahoma"/>
        </w:rPr>
      </w:pPr>
    </w:p>
    <w:p w14:paraId="2EC6AB91" w14:textId="77777777" w:rsidR="00A279E7" w:rsidRPr="000C4C90" w:rsidRDefault="00A279E7" w:rsidP="00BE5746">
      <w:pPr>
        <w:pStyle w:val="TableParagraph"/>
        <w:spacing w:before="2"/>
        <w:ind w:left="70"/>
        <w:rPr>
          <w:rFonts w:ascii="Verdana" w:eastAsia="VAG Rounded Std Thin" w:hAnsi="Verdana" w:cs="Tahoma"/>
        </w:rPr>
      </w:pPr>
    </w:p>
    <w:p w14:paraId="16B09878" w14:textId="77777777" w:rsidR="00BE5746" w:rsidRPr="00A279E7" w:rsidRDefault="00BE5746" w:rsidP="00A279E7">
      <w:pPr>
        <w:tabs>
          <w:tab w:val="left" w:pos="-720"/>
        </w:tabs>
        <w:suppressAutoHyphens/>
        <w:jc w:val="both"/>
        <w:rPr>
          <w:rFonts w:ascii="Tahoma" w:hAnsi="Tahoma" w:cs="Tahoma"/>
          <w:b/>
          <w:spacing w:val="-3"/>
        </w:rPr>
      </w:pPr>
      <w:r w:rsidRPr="00A279E7">
        <w:rPr>
          <w:rFonts w:ascii="Tahoma" w:hAnsi="Tahoma" w:cs="Tahoma"/>
          <w:b/>
          <w:spacing w:val="-3"/>
        </w:rPr>
        <w:t>Application and selection process</w:t>
      </w:r>
    </w:p>
    <w:p w14:paraId="0FD5EF51" w14:textId="77777777" w:rsidR="00BE5746" w:rsidRPr="00A279E7" w:rsidRDefault="00BE5746" w:rsidP="00BE5746">
      <w:pPr>
        <w:pStyle w:val="TableParagraph"/>
        <w:spacing w:before="5"/>
        <w:rPr>
          <w:rFonts w:ascii="Tahoma" w:hAnsi="Tahoma" w:cs="Tahoma"/>
        </w:rPr>
      </w:pPr>
      <w:r w:rsidRPr="00A279E7">
        <w:rPr>
          <w:rFonts w:ascii="Tahoma" w:hAnsi="Tahoma" w:cs="Tahoma"/>
        </w:rPr>
        <w:t>We will conduct a sift based on the criteria se</w:t>
      </w:r>
      <w:r w:rsidR="00455A69" w:rsidRPr="00A279E7">
        <w:rPr>
          <w:rFonts w:ascii="Tahoma" w:hAnsi="Tahoma" w:cs="Tahoma"/>
        </w:rPr>
        <w:t xml:space="preserve">t out in </w:t>
      </w:r>
      <w:r w:rsidR="00932B68" w:rsidRPr="00A279E7">
        <w:rPr>
          <w:rFonts w:ascii="Tahoma" w:hAnsi="Tahoma" w:cs="Tahoma"/>
        </w:rPr>
        <w:t>the skills and experience section</w:t>
      </w:r>
      <w:r w:rsidRPr="00A279E7">
        <w:rPr>
          <w:rFonts w:ascii="Tahoma" w:hAnsi="Tahoma" w:cs="Tahoma"/>
        </w:rPr>
        <w:t xml:space="preserve"> and successful candidates will be invited </w:t>
      </w:r>
      <w:r w:rsidR="0072164E" w:rsidRPr="00A279E7">
        <w:rPr>
          <w:rFonts w:ascii="Tahoma" w:hAnsi="Tahoma" w:cs="Tahoma"/>
        </w:rPr>
        <w:t xml:space="preserve">to attend a </w:t>
      </w:r>
      <w:proofErr w:type="gramStart"/>
      <w:r w:rsidR="0072164E" w:rsidRPr="00A279E7">
        <w:rPr>
          <w:rFonts w:ascii="Tahoma" w:hAnsi="Tahoma" w:cs="Tahoma"/>
        </w:rPr>
        <w:t>competency based</w:t>
      </w:r>
      <w:proofErr w:type="gramEnd"/>
      <w:r w:rsidR="0072164E" w:rsidRPr="00A279E7">
        <w:rPr>
          <w:rFonts w:ascii="Tahoma" w:hAnsi="Tahoma" w:cs="Tahoma"/>
        </w:rPr>
        <w:t xml:space="preserve"> </w:t>
      </w:r>
      <w:r w:rsidRPr="00A279E7">
        <w:rPr>
          <w:rFonts w:ascii="Tahoma" w:hAnsi="Tahoma" w:cs="Tahoma"/>
        </w:rPr>
        <w:t xml:space="preserve">interview. </w:t>
      </w:r>
    </w:p>
    <w:p w14:paraId="1D4AA0FD" w14:textId="77777777" w:rsidR="00BE5746" w:rsidRPr="00A279E7" w:rsidRDefault="00BE5746" w:rsidP="00BE5746">
      <w:pPr>
        <w:pStyle w:val="TableParagraph"/>
        <w:spacing w:before="5"/>
        <w:rPr>
          <w:rFonts w:ascii="Tahoma" w:hAnsi="Tahoma" w:cs="Tahoma"/>
        </w:rPr>
      </w:pPr>
    </w:p>
    <w:p w14:paraId="530EC3FB" w14:textId="77777777" w:rsidR="00BE5746" w:rsidRDefault="00BE5746">
      <w:pPr>
        <w:rPr>
          <w:rFonts w:ascii="Verdana" w:hAnsi="Verdana" w:cs="Tahoma"/>
          <w:b/>
          <w:color w:val="231F20"/>
          <w:spacing w:val="10"/>
        </w:rPr>
      </w:pPr>
    </w:p>
    <w:p w14:paraId="78814541" w14:textId="77777777" w:rsidR="008817C6" w:rsidRDefault="008817C6">
      <w:pPr>
        <w:rPr>
          <w:rFonts w:ascii="Verdana" w:hAnsi="Verdana" w:cs="Tahoma"/>
          <w:b/>
          <w:color w:val="231F20"/>
          <w:spacing w:val="8"/>
        </w:rPr>
      </w:pPr>
      <w:r>
        <w:rPr>
          <w:rFonts w:ascii="Verdana" w:hAnsi="Verdana" w:cs="Tahoma"/>
          <w:b/>
          <w:color w:val="231F20"/>
          <w:spacing w:val="8"/>
        </w:rPr>
        <w:br w:type="page"/>
      </w:r>
    </w:p>
    <w:p w14:paraId="124ABCFC" w14:textId="77777777" w:rsidR="00BE5746" w:rsidRDefault="00BE5746">
      <w:pPr>
        <w:rPr>
          <w:rFonts w:ascii="Verdana" w:hAnsi="Verdana" w:cs="Tahoma"/>
          <w:b/>
          <w:color w:val="231F20"/>
          <w:spacing w:val="10"/>
        </w:rPr>
      </w:pPr>
    </w:p>
    <w:p w14:paraId="70A173CB" w14:textId="77777777" w:rsidR="00BE5746" w:rsidRDefault="00BE5746">
      <w:pPr>
        <w:rPr>
          <w:rFonts w:ascii="Verdana" w:hAnsi="Verdana" w:cs="Tahoma"/>
          <w:b/>
          <w:color w:val="231F20"/>
          <w:spacing w:val="10"/>
        </w:rPr>
      </w:pPr>
    </w:p>
    <w:p w14:paraId="1A17F38E" w14:textId="77777777" w:rsidR="000C23EF" w:rsidRPr="00B90A8A" w:rsidRDefault="000C23EF" w:rsidP="009543F2">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12"/>
        <w:gridCol w:w="781"/>
        <w:gridCol w:w="737"/>
        <w:gridCol w:w="770"/>
      </w:tblGrid>
      <w:tr w:rsidR="00820A34" w:rsidRPr="000C4C90" w14:paraId="3D861478"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shd w:val="clear" w:color="auto" w:fill="E1EBCB"/>
          </w:tcPr>
          <w:p w14:paraId="23E73D6B" w14:textId="77777777"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792BF980" w14:textId="77777777" w:rsidR="004A4F9A" w:rsidRDefault="004A4F9A" w:rsidP="002D0679">
            <w:pPr>
              <w:pStyle w:val="TableParagraph"/>
              <w:rPr>
                <w:rFonts w:ascii="Verdana" w:hAnsi="Verdana" w:cs="Tahoma"/>
                <w:i/>
                <w:color w:val="231F20"/>
                <w:spacing w:val="9"/>
              </w:rPr>
            </w:pPr>
          </w:p>
          <w:p w14:paraId="270F9638" w14:textId="77777777" w:rsidR="00820A34" w:rsidRDefault="00820A34" w:rsidP="00820A34">
            <w:pPr>
              <w:pStyle w:val="TableParagraph"/>
              <w:spacing w:line="247" w:lineRule="auto"/>
              <w:ind w:left="70" w:right="793"/>
              <w:rPr>
                <w:rFonts w:ascii="Verdana" w:hAnsi="Verdana" w:cs="Tahoma"/>
                <w:color w:val="231F20"/>
                <w:spacing w:val="9"/>
              </w:rPr>
            </w:pPr>
          </w:p>
          <w:p w14:paraId="1C02996B" w14:textId="77777777" w:rsidR="00293D5C" w:rsidRDefault="00293D5C" w:rsidP="00820A34">
            <w:pPr>
              <w:pStyle w:val="TableParagraph"/>
              <w:spacing w:line="247" w:lineRule="auto"/>
              <w:ind w:left="70" w:right="793"/>
              <w:rPr>
                <w:rFonts w:ascii="Verdana" w:hAnsi="Verdana" w:cs="Tahoma"/>
                <w:color w:val="231F20"/>
                <w:spacing w:val="9"/>
              </w:rPr>
            </w:pPr>
          </w:p>
          <w:p w14:paraId="2AC464C1" w14:textId="77777777" w:rsidR="00293D5C" w:rsidRDefault="00293D5C" w:rsidP="00820A34">
            <w:pPr>
              <w:pStyle w:val="TableParagraph"/>
              <w:spacing w:line="247" w:lineRule="auto"/>
              <w:ind w:left="70" w:right="793"/>
              <w:rPr>
                <w:rFonts w:ascii="Verdana" w:hAnsi="Verdana" w:cs="Tahoma"/>
                <w:color w:val="231F20"/>
                <w:spacing w:val="9"/>
              </w:rPr>
            </w:pPr>
          </w:p>
          <w:p w14:paraId="4B5A1382" w14:textId="77777777" w:rsidR="00293D5C" w:rsidRDefault="00293D5C" w:rsidP="00820A34">
            <w:pPr>
              <w:pStyle w:val="TableParagraph"/>
              <w:spacing w:line="247" w:lineRule="auto"/>
              <w:ind w:left="70" w:right="793"/>
              <w:rPr>
                <w:rFonts w:ascii="Verdana" w:hAnsi="Verdana" w:cs="Tahoma"/>
                <w:color w:val="231F20"/>
                <w:spacing w:val="9"/>
              </w:rPr>
            </w:pPr>
          </w:p>
          <w:p w14:paraId="59AB426F" w14:textId="77777777" w:rsidR="00293D5C" w:rsidRPr="000C4C90" w:rsidRDefault="00293D5C" w:rsidP="00820A34">
            <w:pPr>
              <w:pStyle w:val="TableParagraph"/>
              <w:spacing w:line="247" w:lineRule="auto"/>
              <w:ind w:left="70" w:right="793"/>
              <w:rPr>
                <w:rFonts w:ascii="Verdana" w:hAnsi="Verdana" w:cs="Tahoma"/>
                <w:color w:val="231F20"/>
                <w:spacing w:val="9"/>
              </w:rPr>
            </w:pPr>
          </w:p>
          <w:p w14:paraId="1A207EDC"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781" w:type="dxa"/>
            <w:tcBorders>
              <w:top w:val="single" w:sz="8" w:space="0" w:color="231F20"/>
              <w:left w:val="single" w:sz="8" w:space="0" w:color="231F20"/>
              <w:bottom w:val="single" w:sz="8" w:space="0" w:color="231F20"/>
              <w:right w:val="single" w:sz="8" w:space="0" w:color="231F20"/>
            </w:tcBorders>
            <w:textDirection w:val="tbRl"/>
          </w:tcPr>
          <w:p w14:paraId="6BAF6BED" w14:textId="77777777" w:rsidR="00820A34" w:rsidRPr="000C4C90" w:rsidRDefault="00820A34" w:rsidP="00820A34">
            <w:pPr>
              <w:pStyle w:val="TableParagraph"/>
              <w:spacing w:before="4"/>
              <w:rPr>
                <w:rFonts w:ascii="Verdana" w:eastAsia="Times New Roman" w:hAnsi="Verdana" w:cs="Tahoma"/>
              </w:rPr>
            </w:pPr>
          </w:p>
          <w:p w14:paraId="43CC512B" w14:textId="77777777" w:rsidR="00820A34" w:rsidRPr="00293D5C" w:rsidRDefault="00293D5C" w:rsidP="00820A34">
            <w:pPr>
              <w:pStyle w:val="TableParagraph"/>
              <w:ind w:left="298"/>
              <w:rPr>
                <w:rFonts w:ascii="Verdana" w:eastAsia="VAG Rounded Std Thin" w:hAnsi="Verdana" w:cs="Tahoma"/>
                <w:b/>
              </w:rPr>
            </w:pPr>
            <w:r w:rsidRPr="00293D5C">
              <w:rPr>
                <w:rFonts w:ascii="Verdana" w:eastAsia="VAG Rounded Std Thin" w:hAnsi="Verdana" w:cs="Tahoma"/>
                <w:b/>
              </w:rPr>
              <w:t>CV</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1052B205"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4F8423A9" w14:textId="77777777" w:rsidR="00820A34" w:rsidRPr="000C4C90" w:rsidRDefault="00820A34" w:rsidP="00820A34">
            <w:pPr>
              <w:pStyle w:val="TableParagraph"/>
              <w:spacing w:before="6"/>
              <w:rPr>
                <w:rFonts w:ascii="Verdana" w:eastAsia="Times New Roman" w:hAnsi="Verdana" w:cs="Tahoma"/>
              </w:rPr>
            </w:pPr>
          </w:p>
          <w:p w14:paraId="1B58ECEE"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2E03809C"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tcPr>
          <w:p w14:paraId="5BCC074C" w14:textId="77777777" w:rsidR="0094645C" w:rsidRPr="00293D5C" w:rsidRDefault="00820A34" w:rsidP="00293D5C">
            <w:pPr>
              <w:pStyle w:val="TableParagraph"/>
              <w:rPr>
                <w:rFonts w:ascii="Verdana" w:eastAsia="VAG Rounded Std Thin" w:hAnsi="Verdana" w:cs="Tahoma"/>
                <w:b/>
              </w:rPr>
            </w:pPr>
            <w:r w:rsidRPr="000C4C90">
              <w:rPr>
                <w:rFonts w:ascii="Verdana" w:eastAsia="VAG Rounded Std Thin" w:hAnsi="Verdana" w:cs="Tahoma"/>
              </w:rPr>
              <w:t xml:space="preserve"> </w:t>
            </w:r>
            <w:r w:rsidR="0094645C" w:rsidRPr="00293D5C">
              <w:rPr>
                <w:rFonts w:ascii="Tahoma" w:hAnsi="Tahoma" w:cs="Tahoma"/>
                <w:b/>
              </w:rPr>
              <w:t>Criteria 1 – Technical</w:t>
            </w:r>
          </w:p>
          <w:p w14:paraId="3D40E84B" w14:textId="51EF9A32" w:rsidR="0094645C" w:rsidRDefault="0094645C" w:rsidP="0094645C">
            <w:pPr>
              <w:pStyle w:val="Title"/>
              <w:numPr>
                <w:ilvl w:val="0"/>
                <w:numId w:val="5"/>
              </w:numPr>
              <w:spacing w:before="40" w:after="40"/>
              <w:ind w:left="360"/>
              <w:jc w:val="left"/>
              <w:rPr>
                <w:rFonts w:ascii="Tahoma" w:hAnsi="Tahoma" w:cs="Tahoma"/>
                <w:b w:val="0"/>
                <w:sz w:val="22"/>
                <w:szCs w:val="22"/>
              </w:rPr>
            </w:pPr>
            <w:r>
              <w:rPr>
                <w:rFonts w:ascii="Tahoma" w:hAnsi="Tahoma" w:cs="Tahoma"/>
                <w:b w:val="0"/>
                <w:sz w:val="22"/>
                <w:szCs w:val="22"/>
              </w:rPr>
              <w:t xml:space="preserve">Experience of providing objective workplace </w:t>
            </w:r>
            <w:r w:rsidR="00B118B9">
              <w:rPr>
                <w:rFonts w:ascii="Tahoma" w:hAnsi="Tahoma" w:cs="Tahoma"/>
                <w:b w:val="0"/>
                <w:sz w:val="22"/>
                <w:szCs w:val="22"/>
              </w:rPr>
              <w:t xml:space="preserve">and workspace </w:t>
            </w:r>
            <w:r>
              <w:rPr>
                <w:rFonts w:ascii="Tahoma" w:hAnsi="Tahoma" w:cs="Tahoma"/>
                <w:b w:val="0"/>
                <w:sz w:val="22"/>
                <w:szCs w:val="22"/>
              </w:rPr>
              <w:t xml:space="preserve">advice, producing building/workplace feasibility studies, strategies and options appraisals, including preparing reports, drawings, </w:t>
            </w:r>
            <w:r w:rsidR="00B118B9">
              <w:rPr>
                <w:rFonts w:ascii="Tahoma" w:hAnsi="Tahoma" w:cs="Tahoma"/>
                <w:b w:val="0"/>
                <w:sz w:val="22"/>
                <w:szCs w:val="22"/>
              </w:rPr>
              <w:t xml:space="preserve">test fits, </w:t>
            </w:r>
            <w:r>
              <w:rPr>
                <w:rFonts w:ascii="Tahoma" w:hAnsi="Tahoma" w:cs="Tahoma"/>
                <w:b w:val="0"/>
                <w:sz w:val="22"/>
                <w:szCs w:val="22"/>
              </w:rPr>
              <w:t>presentations or business cases</w:t>
            </w:r>
          </w:p>
          <w:p w14:paraId="7E1C5E7B" w14:textId="02A7D770" w:rsidR="0094645C" w:rsidRDefault="0094645C" w:rsidP="0094645C">
            <w:pPr>
              <w:pStyle w:val="Title"/>
              <w:numPr>
                <w:ilvl w:val="0"/>
                <w:numId w:val="5"/>
              </w:numPr>
              <w:spacing w:before="40" w:after="40"/>
              <w:ind w:left="360"/>
              <w:jc w:val="left"/>
              <w:rPr>
                <w:rFonts w:ascii="Tahoma" w:hAnsi="Tahoma" w:cs="Tahoma"/>
                <w:b w:val="0"/>
                <w:sz w:val="22"/>
                <w:szCs w:val="22"/>
              </w:rPr>
            </w:pPr>
            <w:r>
              <w:rPr>
                <w:rFonts w:ascii="Tahoma" w:hAnsi="Tahoma" w:cs="Tahoma"/>
                <w:b w:val="0"/>
                <w:sz w:val="22"/>
                <w:szCs w:val="22"/>
              </w:rPr>
              <w:t xml:space="preserve">Ability to act as informed client </w:t>
            </w:r>
            <w:proofErr w:type="gramStart"/>
            <w:r>
              <w:rPr>
                <w:rFonts w:ascii="Tahoma" w:hAnsi="Tahoma" w:cs="Tahoma"/>
                <w:b w:val="0"/>
                <w:sz w:val="22"/>
                <w:szCs w:val="22"/>
              </w:rPr>
              <w:t>with regard to</w:t>
            </w:r>
            <w:proofErr w:type="gramEnd"/>
            <w:r>
              <w:rPr>
                <w:rFonts w:ascii="Tahoma" w:hAnsi="Tahoma" w:cs="Tahoma"/>
                <w:b w:val="0"/>
                <w:sz w:val="22"/>
                <w:szCs w:val="22"/>
              </w:rPr>
              <w:t xml:space="preserve"> </w:t>
            </w:r>
            <w:r w:rsidR="00B118B9">
              <w:rPr>
                <w:rFonts w:ascii="Tahoma" w:hAnsi="Tahoma" w:cs="Tahoma"/>
                <w:b w:val="0"/>
                <w:sz w:val="22"/>
                <w:szCs w:val="22"/>
              </w:rPr>
              <w:t>workplace asset strategies, worksp</w:t>
            </w:r>
            <w:r>
              <w:rPr>
                <w:rFonts w:ascii="Tahoma" w:hAnsi="Tahoma" w:cs="Tahoma"/>
                <w:b w:val="0"/>
                <w:sz w:val="22"/>
                <w:szCs w:val="22"/>
              </w:rPr>
              <w:t>ace planning and design</w:t>
            </w:r>
          </w:p>
          <w:p w14:paraId="2161A1B3" w14:textId="77777777" w:rsidR="0094645C" w:rsidRPr="00E16076" w:rsidRDefault="0094645C" w:rsidP="0094645C">
            <w:pPr>
              <w:pStyle w:val="Title"/>
              <w:numPr>
                <w:ilvl w:val="0"/>
                <w:numId w:val="5"/>
              </w:numPr>
              <w:spacing w:before="40" w:after="40"/>
              <w:ind w:left="360"/>
              <w:jc w:val="left"/>
              <w:rPr>
                <w:rFonts w:ascii="Tahoma" w:hAnsi="Tahoma" w:cs="Tahoma"/>
                <w:b w:val="0"/>
                <w:sz w:val="22"/>
                <w:szCs w:val="22"/>
              </w:rPr>
            </w:pPr>
            <w:r w:rsidRPr="004A293F">
              <w:rPr>
                <w:rFonts w:ascii="Tahoma" w:hAnsi="Tahoma" w:cs="Tahoma"/>
                <w:b w:val="0"/>
                <w:sz w:val="22"/>
                <w:szCs w:val="22"/>
              </w:rPr>
              <w:t>Experience of delivering property and workplace schemes in a complex environment under pressure</w:t>
            </w:r>
          </w:p>
          <w:p w14:paraId="3985242C" w14:textId="7C008ADF" w:rsidR="000C4C90" w:rsidRPr="00B118B9" w:rsidRDefault="0094645C" w:rsidP="00293D5C">
            <w:pPr>
              <w:pStyle w:val="TableParagraph"/>
              <w:numPr>
                <w:ilvl w:val="0"/>
                <w:numId w:val="5"/>
              </w:numPr>
              <w:ind w:left="360"/>
              <w:rPr>
                <w:rFonts w:ascii="Verdana" w:eastAsia="VAG Rounded Std Thin" w:hAnsi="Verdana" w:cs="Tahoma"/>
              </w:rPr>
            </w:pPr>
            <w:r>
              <w:rPr>
                <w:rFonts w:ascii="Tahoma" w:hAnsi="Tahoma" w:cs="Tahoma"/>
              </w:rPr>
              <w:t>Understanding of managing decant strategies in a complex environment</w:t>
            </w:r>
          </w:p>
          <w:p w14:paraId="3BDC8D24" w14:textId="3DA7AF96" w:rsidR="00B118B9" w:rsidRPr="00293D5C" w:rsidRDefault="00B118B9" w:rsidP="00293D5C">
            <w:pPr>
              <w:pStyle w:val="TableParagraph"/>
              <w:numPr>
                <w:ilvl w:val="0"/>
                <w:numId w:val="5"/>
              </w:numPr>
              <w:ind w:left="360"/>
              <w:rPr>
                <w:rFonts w:ascii="Verdana" w:eastAsia="VAG Rounded Std Thin" w:hAnsi="Verdana" w:cs="Tahoma"/>
              </w:rPr>
            </w:pPr>
            <w:r>
              <w:rPr>
                <w:rFonts w:ascii="Tahoma" w:hAnsi="Tahoma" w:cs="Tahoma"/>
              </w:rPr>
              <w:t>Competent in using workspace design software</w:t>
            </w:r>
          </w:p>
          <w:p w14:paraId="43C98526" w14:textId="77777777" w:rsidR="00293D5C" w:rsidRPr="000C4C90" w:rsidRDefault="00293D5C" w:rsidP="00293D5C">
            <w:pPr>
              <w:pStyle w:val="TableParagraph"/>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2505E27D" w14:textId="77777777" w:rsidR="00820A34" w:rsidRPr="000C4C90" w:rsidRDefault="00820A34" w:rsidP="00820A34">
            <w:pPr>
              <w:pStyle w:val="TableParagraph"/>
              <w:spacing w:line="289" w:lineRule="exact"/>
              <w:rPr>
                <w:rFonts w:ascii="Verdana" w:eastAsia="Times New Roman" w:hAnsi="Verdana" w:cs="Tahoma"/>
              </w:rPr>
            </w:pPr>
          </w:p>
          <w:p w14:paraId="6DCEAD86" w14:textId="260A1601"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0BCADC8">
                <v:shape id="_x0000_i1067" type="#_x0000_t75" style="width:15.75pt;height:18pt" o:ole="">
                  <v:imagedata r:id="rId18" o:title=""/>
                </v:shape>
                <w:control r:id="rId19"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2CE3DEE6" w14:textId="77777777" w:rsidR="00820A34" w:rsidRPr="000C4C90" w:rsidRDefault="00820A34" w:rsidP="00820A34">
            <w:pPr>
              <w:pStyle w:val="TableParagraph"/>
              <w:spacing w:line="289" w:lineRule="exact"/>
              <w:rPr>
                <w:rFonts w:ascii="Verdana" w:eastAsia="Times New Roman" w:hAnsi="Verdana" w:cs="Tahoma"/>
              </w:rPr>
            </w:pPr>
          </w:p>
          <w:p w14:paraId="3CEAE2B7" w14:textId="3A0786A1"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1639817">
                <v:shape id="_x0000_i1069" type="#_x0000_t75" style="width:15.75pt;height:18pt" o:ole="">
                  <v:imagedata r:id="rId18" o:title=""/>
                </v:shape>
                <w:control r:id="rId20"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1A08530F" w14:textId="77777777" w:rsidR="00820A34" w:rsidRPr="000C4C90" w:rsidRDefault="00820A34" w:rsidP="00820A34">
            <w:pPr>
              <w:pStyle w:val="TableParagraph"/>
              <w:spacing w:line="289" w:lineRule="exact"/>
              <w:rPr>
                <w:rFonts w:ascii="Verdana" w:eastAsia="Times New Roman" w:hAnsi="Verdana" w:cs="Tahoma"/>
              </w:rPr>
            </w:pPr>
          </w:p>
          <w:p w14:paraId="4C67325A" w14:textId="67EA1C5A"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4CE7A4E">
                <v:shape id="_x0000_i1071" type="#_x0000_t75" style="width:15.75pt;height:18pt" o:ole="">
                  <v:imagedata r:id="rId18" o:title=""/>
                </v:shape>
                <w:control r:id="rId21" w:name="CheckBox1" w:shapeid="_x0000_i1071"/>
              </w:object>
            </w:r>
          </w:p>
        </w:tc>
      </w:tr>
      <w:tr w:rsidR="00820A34" w:rsidRPr="000C4C90" w14:paraId="132B926A"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tcPr>
          <w:p w14:paraId="5769B950" w14:textId="77777777" w:rsidR="0094645C" w:rsidRPr="00C9747D" w:rsidRDefault="0094645C" w:rsidP="0094645C">
            <w:pPr>
              <w:pStyle w:val="Title"/>
              <w:spacing w:before="40" w:after="40"/>
              <w:jc w:val="left"/>
              <w:rPr>
                <w:rFonts w:ascii="Tahoma" w:hAnsi="Tahoma" w:cs="Tahoma"/>
                <w:sz w:val="22"/>
                <w:szCs w:val="22"/>
              </w:rPr>
            </w:pPr>
            <w:r w:rsidRPr="00C9747D">
              <w:rPr>
                <w:rFonts w:ascii="Tahoma" w:hAnsi="Tahoma" w:cs="Tahoma"/>
                <w:sz w:val="22"/>
                <w:szCs w:val="22"/>
              </w:rPr>
              <w:t xml:space="preserve">Criteria </w:t>
            </w:r>
            <w:r>
              <w:rPr>
                <w:rFonts w:ascii="Tahoma" w:hAnsi="Tahoma" w:cs="Tahoma"/>
                <w:sz w:val="22"/>
                <w:szCs w:val="22"/>
              </w:rPr>
              <w:t>2</w:t>
            </w:r>
            <w:r w:rsidRPr="00C9747D">
              <w:rPr>
                <w:rFonts w:ascii="Tahoma" w:hAnsi="Tahoma" w:cs="Tahoma"/>
                <w:sz w:val="22"/>
                <w:szCs w:val="22"/>
              </w:rPr>
              <w:t xml:space="preserve"> –</w:t>
            </w:r>
            <w:r>
              <w:rPr>
                <w:rFonts w:ascii="Tahoma" w:hAnsi="Tahoma" w:cs="Tahoma"/>
                <w:sz w:val="22"/>
                <w:szCs w:val="22"/>
              </w:rPr>
              <w:t xml:space="preserve"> Project Management</w:t>
            </w:r>
          </w:p>
          <w:p w14:paraId="0DF70756" w14:textId="77777777" w:rsidR="0094645C" w:rsidRPr="00CE20AB" w:rsidRDefault="0094645C" w:rsidP="0094645C">
            <w:pPr>
              <w:pStyle w:val="Title"/>
              <w:numPr>
                <w:ilvl w:val="0"/>
                <w:numId w:val="6"/>
              </w:numPr>
              <w:spacing w:before="40" w:after="40"/>
              <w:ind w:left="360"/>
              <w:jc w:val="left"/>
              <w:rPr>
                <w:rFonts w:ascii="Tahoma" w:hAnsi="Tahoma" w:cs="Tahoma"/>
                <w:b w:val="0"/>
                <w:sz w:val="22"/>
                <w:szCs w:val="22"/>
              </w:rPr>
            </w:pPr>
            <w:r>
              <w:rPr>
                <w:rFonts w:ascii="Tahoma" w:hAnsi="Tahoma" w:cs="Tahoma"/>
                <w:b w:val="0"/>
                <w:sz w:val="22"/>
                <w:szCs w:val="22"/>
              </w:rPr>
              <w:t>P</w:t>
            </w:r>
            <w:r w:rsidRPr="00CE20AB">
              <w:rPr>
                <w:rFonts w:ascii="Tahoma" w:hAnsi="Tahoma" w:cs="Tahoma"/>
                <w:b w:val="0"/>
                <w:sz w:val="22"/>
                <w:szCs w:val="22"/>
              </w:rPr>
              <w:t>lan</w:t>
            </w:r>
            <w:r>
              <w:rPr>
                <w:rFonts w:ascii="Tahoma" w:hAnsi="Tahoma" w:cs="Tahoma"/>
                <w:b w:val="0"/>
                <w:sz w:val="22"/>
                <w:szCs w:val="22"/>
              </w:rPr>
              <w:t>s projects</w:t>
            </w:r>
            <w:r w:rsidR="00A279E7">
              <w:rPr>
                <w:rFonts w:ascii="Tahoma" w:hAnsi="Tahoma" w:cs="Tahoma"/>
                <w:b w:val="0"/>
                <w:sz w:val="22"/>
                <w:szCs w:val="22"/>
              </w:rPr>
              <w:t>,</w:t>
            </w:r>
            <w:r>
              <w:rPr>
                <w:rFonts w:ascii="Tahoma" w:hAnsi="Tahoma" w:cs="Tahoma"/>
                <w:b w:val="0"/>
                <w:sz w:val="22"/>
                <w:szCs w:val="22"/>
              </w:rPr>
              <w:t xml:space="preserve"> manages and reports risks and issues, leading and chairing meetings</w:t>
            </w:r>
          </w:p>
          <w:p w14:paraId="58E1167A" w14:textId="77777777" w:rsidR="00820A34" w:rsidRPr="00293D5C" w:rsidRDefault="0094645C" w:rsidP="00293D5C">
            <w:pPr>
              <w:pStyle w:val="TableParagraph"/>
              <w:numPr>
                <w:ilvl w:val="0"/>
                <w:numId w:val="6"/>
              </w:numPr>
              <w:ind w:left="360"/>
              <w:rPr>
                <w:rFonts w:ascii="Verdana" w:eastAsia="VAG Rounded Std Thin" w:hAnsi="Verdana" w:cs="Tahoma"/>
              </w:rPr>
            </w:pPr>
            <w:proofErr w:type="spellStart"/>
            <w:r>
              <w:rPr>
                <w:rFonts w:ascii="Tahoma" w:hAnsi="Tahoma" w:cs="Tahoma"/>
              </w:rPr>
              <w:t>P</w:t>
            </w:r>
            <w:r w:rsidRPr="00CE20AB">
              <w:rPr>
                <w:rFonts w:ascii="Tahoma" w:hAnsi="Tahoma" w:cs="Tahoma"/>
              </w:rPr>
              <w:t>rioritis</w:t>
            </w:r>
            <w:r>
              <w:rPr>
                <w:rFonts w:ascii="Tahoma" w:hAnsi="Tahoma" w:cs="Tahoma"/>
              </w:rPr>
              <w:t>es</w:t>
            </w:r>
            <w:proofErr w:type="spellEnd"/>
            <w:r w:rsidRPr="00CE20AB">
              <w:rPr>
                <w:rFonts w:ascii="Tahoma" w:hAnsi="Tahoma" w:cs="Tahoma"/>
              </w:rPr>
              <w:t xml:space="preserve"> complex and multiple activities, initiating workloads </w:t>
            </w:r>
            <w:r>
              <w:rPr>
                <w:rFonts w:ascii="Tahoma" w:hAnsi="Tahoma" w:cs="Tahoma"/>
              </w:rPr>
              <w:t>to ensure delivery to time and quality</w:t>
            </w:r>
          </w:p>
          <w:p w14:paraId="4E2834EA" w14:textId="77777777" w:rsidR="00293D5C" w:rsidRPr="000C4C90" w:rsidRDefault="00293D5C" w:rsidP="00293D5C">
            <w:pPr>
              <w:pStyle w:val="TableParagraph"/>
              <w:ind w:left="360"/>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7782D2B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0DBA5C7" w14:textId="20E97DE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036D4E9">
                <v:shape id="_x0000_i1073" type="#_x0000_t75" style="width:15.75pt;height:18pt" o:ole="">
                  <v:imagedata r:id="rId18" o:title=""/>
                </v:shape>
                <w:control r:id="rId22"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3573ACB8"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1B5D833" w14:textId="52AAEA68"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292A891">
                <v:shape id="_x0000_i1109" type="#_x0000_t75" style="width:15.75pt;height:18pt" o:ole="">
                  <v:imagedata r:id="rId23" o:title=""/>
                </v:shape>
                <w:control r:id="rId24" w:name="CheckBox171" w:shapeid="_x0000_i1109"/>
              </w:object>
            </w:r>
          </w:p>
        </w:tc>
        <w:tc>
          <w:tcPr>
            <w:tcW w:w="770" w:type="dxa"/>
            <w:tcBorders>
              <w:top w:val="single" w:sz="8" w:space="0" w:color="231F20"/>
              <w:left w:val="single" w:sz="8" w:space="0" w:color="231F20"/>
              <w:bottom w:val="single" w:sz="8" w:space="0" w:color="231F20"/>
              <w:right w:val="single" w:sz="8" w:space="0" w:color="231F20"/>
            </w:tcBorders>
          </w:tcPr>
          <w:p w14:paraId="2833EFB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B7F7154" w14:textId="67A2A29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F5985CF">
                <v:shape id="_x0000_i1077" type="#_x0000_t75" style="width:15.75pt;height:18pt" o:ole="">
                  <v:imagedata r:id="rId18" o:title=""/>
                </v:shape>
                <w:control r:id="rId25" w:name="CheckBox17" w:shapeid="_x0000_i1077"/>
              </w:object>
            </w:r>
          </w:p>
        </w:tc>
      </w:tr>
      <w:tr w:rsidR="00820A34" w:rsidRPr="000C4C90" w14:paraId="58661152"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tcPr>
          <w:p w14:paraId="099C9965" w14:textId="77777777" w:rsidR="00293D5C" w:rsidRPr="00C9747D" w:rsidRDefault="00293D5C" w:rsidP="00293D5C">
            <w:pPr>
              <w:pStyle w:val="Title"/>
              <w:spacing w:before="40" w:after="40"/>
              <w:jc w:val="left"/>
              <w:rPr>
                <w:rFonts w:ascii="Tahoma" w:hAnsi="Tahoma" w:cs="Tahoma"/>
                <w:sz w:val="22"/>
                <w:szCs w:val="22"/>
              </w:rPr>
            </w:pPr>
            <w:r w:rsidRPr="00C9747D">
              <w:rPr>
                <w:rFonts w:ascii="Tahoma" w:hAnsi="Tahoma" w:cs="Tahoma"/>
                <w:sz w:val="22"/>
                <w:szCs w:val="22"/>
              </w:rPr>
              <w:t xml:space="preserve">Criteria </w:t>
            </w:r>
            <w:r>
              <w:rPr>
                <w:rFonts w:ascii="Tahoma" w:hAnsi="Tahoma" w:cs="Tahoma"/>
                <w:sz w:val="22"/>
                <w:szCs w:val="22"/>
              </w:rPr>
              <w:t>3</w:t>
            </w:r>
            <w:r w:rsidRPr="00C9747D">
              <w:rPr>
                <w:rFonts w:ascii="Tahoma" w:hAnsi="Tahoma" w:cs="Tahoma"/>
                <w:sz w:val="22"/>
                <w:szCs w:val="22"/>
              </w:rPr>
              <w:t xml:space="preserve"> – </w:t>
            </w:r>
            <w:r>
              <w:rPr>
                <w:rFonts w:ascii="Tahoma" w:hAnsi="Tahoma" w:cs="Tahoma"/>
                <w:sz w:val="22"/>
                <w:szCs w:val="22"/>
              </w:rPr>
              <w:t>Procuring and Managing contracts</w:t>
            </w:r>
          </w:p>
          <w:p w14:paraId="57B56399" w14:textId="77777777" w:rsidR="00293D5C" w:rsidRDefault="00293D5C" w:rsidP="00293D5C">
            <w:pPr>
              <w:pStyle w:val="Title"/>
              <w:numPr>
                <w:ilvl w:val="0"/>
                <w:numId w:val="8"/>
              </w:numPr>
              <w:spacing w:before="40" w:after="40"/>
              <w:ind w:left="360"/>
              <w:jc w:val="left"/>
              <w:rPr>
                <w:rFonts w:ascii="Tahoma" w:hAnsi="Tahoma" w:cs="Tahoma"/>
                <w:b w:val="0"/>
                <w:sz w:val="22"/>
                <w:szCs w:val="22"/>
              </w:rPr>
            </w:pPr>
            <w:r>
              <w:rPr>
                <w:rFonts w:ascii="Tahoma" w:hAnsi="Tahoma" w:cs="Tahoma"/>
                <w:b w:val="0"/>
                <w:sz w:val="22"/>
                <w:szCs w:val="22"/>
              </w:rPr>
              <w:t>Prepar</w:t>
            </w:r>
            <w:r w:rsidR="00A279E7">
              <w:rPr>
                <w:rFonts w:ascii="Tahoma" w:hAnsi="Tahoma" w:cs="Tahoma"/>
                <w:b w:val="0"/>
                <w:sz w:val="22"/>
                <w:szCs w:val="22"/>
              </w:rPr>
              <w:t>es and assesses</w:t>
            </w:r>
            <w:r>
              <w:rPr>
                <w:rFonts w:ascii="Tahoma" w:hAnsi="Tahoma" w:cs="Tahoma"/>
                <w:b w:val="0"/>
                <w:sz w:val="22"/>
                <w:szCs w:val="22"/>
              </w:rPr>
              <w:t xml:space="preserve"> tenders and manages</w:t>
            </w:r>
            <w:r w:rsidRPr="00E16076">
              <w:rPr>
                <w:rFonts w:ascii="Tahoma" w:hAnsi="Tahoma" w:cs="Tahoma"/>
                <w:b w:val="0"/>
                <w:sz w:val="22"/>
                <w:szCs w:val="22"/>
              </w:rPr>
              <w:t xml:space="preserve"> contracts</w:t>
            </w:r>
          </w:p>
          <w:p w14:paraId="64BACF5A" w14:textId="77777777" w:rsidR="00820A34" w:rsidRPr="00293D5C" w:rsidRDefault="00293D5C" w:rsidP="00293D5C">
            <w:pPr>
              <w:pStyle w:val="TableParagraph"/>
              <w:numPr>
                <w:ilvl w:val="0"/>
                <w:numId w:val="8"/>
              </w:numPr>
              <w:ind w:left="360"/>
              <w:rPr>
                <w:rFonts w:ascii="Verdana" w:eastAsia="VAG Rounded Std Thin" w:hAnsi="Verdana" w:cs="Tahoma"/>
              </w:rPr>
            </w:pPr>
            <w:r>
              <w:rPr>
                <w:rFonts w:ascii="Tahoma" w:hAnsi="Tahoma" w:cs="Tahoma"/>
              </w:rPr>
              <w:t>M</w:t>
            </w:r>
            <w:r w:rsidRPr="007A6235">
              <w:rPr>
                <w:rFonts w:ascii="Tahoma" w:hAnsi="Tahoma" w:cs="Tahoma"/>
              </w:rPr>
              <w:t>anage</w:t>
            </w:r>
            <w:r>
              <w:rPr>
                <w:rFonts w:ascii="Tahoma" w:hAnsi="Tahoma" w:cs="Tahoma"/>
              </w:rPr>
              <w:t>s</w:t>
            </w:r>
            <w:r w:rsidRPr="007A6235">
              <w:rPr>
                <w:rFonts w:ascii="Tahoma" w:hAnsi="Tahoma" w:cs="Tahoma"/>
              </w:rPr>
              <w:t xml:space="preserve"> consultants</w:t>
            </w:r>
            <w:r>
              <w:rPr>
                <w:rFonts w:ascii="Tahoma" w:hAnsi="Tahoma" w:cs="Tahoma"/>
              </w:rPr>
              <w:t xml:space="preserve">, contractors </w:t>
            </w:r>
            <w:r w:rsidRPr="007A6235">
              <w:rPr>
                <w:rFonts w:ascii="Tahoma" w:hAnsi="Tahoma" w:cs="Tahoma"/>
              </w:rPr>
              <w:t xml:space="preserve">and </w:t>
            </w:r>
            <w:r>
              <w:rPr>
                <w:rFonts w:ascii="Tahoma" w:hAnsi="Tahoma" w:cs="Tahoma"/>
              </w:rPr>
              <w:t>other suppliers</w:t>
            </w:r>
            <w:r w:rsidRPr="007A6235">
              <w:rPr>
                <w:rFonts w:ascii="Tahoma" w:hAnsi="Tahoma" w:cs="Tahoma"/>
              </w:rPr>
              <w:t xml:space="preserve">, ensuring </w:t>
            </w:r>
            <w:r>
              <w:rPr>
                <w:rFonts w:ascii="Tahoma" w:hAnsi="Tahoma" w:cs="Tahoma"/>
              </w:rPr>
              <w:t xml:space="preserve">timely </w:t>
            </w:r>
            <w:r w:rsidRPr="007A6235">
              <w:rPr>
                <w:rFonts w:ascii="Tahoma" w:hAnsi="Tahoma" w:cs="Tahoma"/>
              </w:rPr>
              <w:t xml:space="preserve">delivery </w:t>
            </w:r>
            <w:r>
              <w:rPr>
                <w:rFonts w:ascii="Tahoma" w:hAnsi="Tahoma" w:cs="Tahoma"/>
              </w:rPr>
              <w:t xml:space="preserve">of complex tasks </w:t>
            </w:r>
            <w:r w:rsidRPr="007A6235">
              <w:rPr>
                <w:rFonts w:ascii="Tahoma" w:hAnsi="Tahoma" w:cs="Tahoma"/>
              </w:rPr>
              <w:t>and</w:t>
            </w:r>
            <w:r>
              <w:rPr>
                <w:rFonts w:ascii="Tahoma" w:hAnsi="Tahoma" w:cs="Tahoma"/>
              </w:rPr>
              <w:t xml:space="preserve"> </w:t>
            </w:r>
            <w:r w:rsidRPr="007A6235">
              <w:rPr>
                <w:rFonts w:ascii="Tahoma" w:hAnsi="Tahoma" w:cs="Tahoma"/>
              </w:rPr>
              <w:t>value for money</w:t>
            </w:r>
          </w:p>
          <w:p w14:paraId="6DB1A9AD" w14:textId="77777777" w:rsidR="00293D5C" w:rsidRPr="000C4C90" w:rsidRDefault="00293D5C" w:rsidP="00293D5C">
            <w:pPr>
              <w:pStyle w:val="TableParagraph"/>
              <w:ind w:left="360"/>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53C746F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EFA219D" w14:textId="231D30D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6F4CCF">
                <v:shape id="_x0000_i1079" type="#_x0000_t75" style="width:15.75pt;height:18pt" o:ole="">
                  <v:imagedata r:id="rId18" o:title=""/>
                </v:shape>
                <w:control r:id="rId26"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CE83A2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40B09BC" w14:textId="1C97480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0E28FB8">
                <v:shape id="_x0000_i1081" type="#_x0000_t75" style="width:15.75pt;height:18pt" o:ole="">
                  <v:imagedata r:id="rId23" o:title=""/>
                </v:shape>
                <w:control r:id="rId27"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68153F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A7F8034" w14:textId="2731FC0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EB05C9C">
                <v:shape id="_x0000_i1083" type="#_x0000_t75" style="width:15.75pt;height:18pt" o:ole="">
                  <v:imagedata r:id="rId18" o:title=""/>
                </v:shape>
                <w:control r:id="rId28" w:name="CheckBox16" w:shapeid="_x0000_i1083"/>
              </w:object>
            </w:r>
          </w:p>
        </w:tc>
      </w:tr>
      <w:tr w:rsidR="00820A34" w:rsidRPr="000C4C90" w14:paraId="667AD005"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tcPr>
          <w:p w14:paraId="5EB36D19" w14:textId="77777777" w:rsidR="00293D5C" w:rsidRDefault="00293D5C" w:rsidP="00293D5C">
            <w:pPr>
              <w:pStyle w:val="Title"/>
              <w:spacing w:before="40" w:after="40"/>
              <w:jc w:val="left"/>
              <w:rPr>
                <w:rFonts w:ascii="Tahoma" w:hAnsi="Tahoma" w:cs="Tahoma"/>
                <w:b w:val="0"/>
                <w:sz w:val="22"/>
                <w:szCs w:val="22"/>
              </w:rPr>
            </w:pPr>
            <w:r w:rsidRPr="004757D6">
              <w:rPr>
                <w:rFonts w:ascii="Tahoma" w:hAnsi="Tahoma" w:cs="Tahoma"/>
                <w:sz w:val="22"/>
                <w:szCs w:val="22"/>
              </w:rPr>
              <w:t xml:space="preserve">Criteria </w:t>
            </w:r>
            <w:r>
              <w:rPr>
                <w:rFonts w:ascii="Tahoma" w:hAnsi="Tahoma" w:cs="Tahoma"/>
                <w:sz w:val="22"/>
                <w:szCs w:val="22"/>
              </w:rPr>
              <w:t>4</w:t>
            </w:r>
            <w:r w:rsidRPr="004757D6">
              <w:rPr>
                <w:rFonts w:ascii="Tahoma" w:hAnsi="Tahoma" w:cs="Tahoma"/>
                <w:sz w:val="22"/>
                <w:szCs w:val="22"/>
              </w:rPr>
              <w:t xml:space="preserve"> </w:t>
            </w:r>
            <w:r>
              <w:rPr>
                <w:rFonts w:ascii="Tahoma" w:hAnsi="Tahoma" w:cs="Tahoma"/>
                <w:sz w:val="22"/>
                <w:szCs w:val="22"/>
              </w:rPr>
              <w:t>–</w:t>
            </w:r>
            <w:r>
              <w:rPr>
                <w:rFonts w:ascii="Tahoma" w:hAnsi="Tahoma" w:cs="Tahoma"/>
                <w:b w:val="0"/>
                <w:sz w:val="22"/>
                <w:szCs w:val="22"/>
              </w:rPr>
              <w:t xml:space="preserve"> </w:t>
            </w:r>
            <w:r w:rsidRPr="0059216B">
              <w:rPr>
                <w:rFonts w:ascii="Tahoma" w:hAnsi="Tahoma" w:cs="Tahoma"/>
                <w:sz w:val="22"/>
                <w:szCs w:val="22"/>
              </w:rPr>
              <w:t xml:space="preserve">Analysing &amp; </w:t>
            </w:r>
            <w:r>
              <w:rPr>
                <w:rFonts w:ascii="Tahoma" w:hAnsi="Tahoma" w:cs="Tahoma"/>
                <w:sz w:val="22"/>
                <w:szCs w:val="22"/>
              </w:rPr>
              <w:t>D</w:t>
            </w:r>
            <w:r w:rsidRPr="0059216B">
              <w:rPr>
                <w:rFonts w:ascii="Tahoma" w:hAnsi="Tahoma" w:cs="Tahoma"/>
                <w:sz w:val="22"/>
                <w:szCs w:val="22"/>
              </w:rPr>
              <w:t xml:space="preserve">ecision </w:t>
            </w:r>
            <w:r>
              <w:rPr>
                <w:rFonts w:ascii="Tahoma" w:hAnsi="Tahoma" w:cs="Tahoma"/>
                <w:sz w:val="22"/>
                <w:szCs w:val="22"/>
              </w:rPr>
              <w:t>M</w:t>
            </w:r>
            <w:r w:rsidRPr="0059216B">
              <w:rPr>
                <w:rFonts w:ascii="Tahoma" w:hAnsi="Tahoma" w:cs="Tahoma"/>
                <w:sz w:val="22"/>
                <w:szCs w:val="22"/>
              </w:rPr>
              <w:t>aking</w:t>
            </w:r>
          </w:p>
          <w:p w14:paraId="246D5105" w14:textId="77777777" w:rsidR="00820A34" w:rsidRPr="00293D5C" w:rsidRDefault="00293D5C" w:rsidP="00293D5C">
            <w:pPr>
              <w:pStyle w:val="TableParagraph"/>
              <w:numPr>
                <w:ilvl w:val="0"/>
                <w:numId w:val="9"/>
              </w:numPr>
              <w:ind w:left="360"/>
              <w:rPr>
                <w:rFonts w:ascii="Verdana" w:hAnsi="Verdana" w:cs="Tahoma"/>
                <w:b/>
                <w:color w:val="231F20"/>
              </w:rPr>
            </w:pPr>
            <w:r w:rsidRPr="00DB5833">
              <w:rPr>
                <w:rFonts w:ascii="Tahoma" w:hAnsi="Tahoma" w:cs="Tahoma"/>
                <w:bCs/>
              </w:rPr>
              <w:t>Applies a range of analytical</w:t>
            </w:r>
            <w:r>
              <w:rPr>
                <w:rFonts w:ascii="Tahoma" w:hAnsi="Tahoma" w:cs="Tahoma"/>
                <w:bCs/>
              </w:rPr>
              <w:t xml:space="preserve"> </w:t>
            </w:r>
            <w:r w:rsidRPr="00DB5833">
              <w:rPr>
                <w:rFonts w:ascii="Tahoma" w:hAnsi="Tahoma" w:cs="Tahoma"/>
                <w:bCs/>
              </w:rPr>
              <w:t>techniques to understand</w:t>
            </w:r>
            <w:r>
              <w:rPr>
                <w:rFonts w:ascii="Tahoma" w:hAnsi="Tahoma" w:cs="Tahoma"/>
                <w:bCs/>
              </w:rPr>
              <w:t xml:space="preserve"> </w:t>
            </w:r>
            <w:r w:rsidRPr="00DB5833">
              <w:rPr>
                <w:rFonts w:ascii="Tahoma" w:hAnsi="Tahoma" w:cs="Tahoma"/>
                <w:bCs/>
              </w:rPr>
              <w:t xml:space="preserve">complex issues and </w:t>
            </w:r>
            <w:r>
              <w:rPr>
                <w:rFonts w:ascii="Tahoma" w:hAnsi="Tahoma" w:cs="Tahoma"/>
                <w:bCs/>
              </w:rPr>
              <w:t>focus on them to make strategic decisions</w:t>
            </w:r>
          </w:p>
          <w:p w14:paraId="10C9E6BD" w14:textId="77777777" w:rsidR="00293D5C" w:rsidRPr="000C4C90" w:rsidRDefault="00293D5C" w:rsidP="00293D5C">
            <w:pPr>
              <w:pStyle w:val="TableParagraph"/>
              <w:ind w:left="360"/>
              <w:rPr>
                <w:rFonts w:ascii="Verdana" w:hAnsi="Verdana" w:cs="Tahoma"/>
                <w:b/>
                <w:color w:val="231F20"/>
              </w:rPr>
            </w:pPr>
          </w:p>
        </w:tc>
        <w:tc>
          <w:tcPr>
            <w:tcW w:w="781" w:type="dxa"/>
            <w:tcBorders>
              <w:top w:val="single" w:sz="8" w:space="0" w:color="231F20"/>
              <w:left w:val="single" w:sz="8" w:space="0" w:color="231F20"/>
              <w:bottom w:val="single" w:sz="8" w:space="0" w:color="231F20"/>
              <w:right w:val="single" w:sz="8" w:space="0" w:color="231F20"/>
            </w:tcBorders>
          </w:tcPr>
          <w:p w14:paraId="2CA5A3C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989995B" w14:textId="104BDD9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EDDB38C">
                <v:shape id="_x0000_i1085" type="#_x0000_t75" style="width:15.75pt;height:18pt" o:ole="">
                  <v:imagedata r:id="rId18" o:title=""/>
                </v:shape>
                <w:control r:id="rId29"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5ECD268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F4AF2A9" w14:textId="1C6FF88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A3DEAC1">
                <v:shape id="_x0000_i1087" type="#_x0000_t75" style="width:15.75pt;height:18pt" o:ole="">
                  <v:imagedata r:id="rId18" o:title=""/>
                </v:shape>
                <w:control r:id="rId30"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94C286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9B66CDA" w14:textId="6EA72F3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463F9B5">
                <v:shape id="_x0000_i1089" type="#_x0000_t75" style="width:15.75pt;height:18pt" o:ole="">
                  <v:imagedata r:id="rId18" o:title=""/>
                </v:shape>
                <w:control r:id="rId31" w:name="CheckBox15" w:shapeid="_x0000_i1089"/>
              </w:object>
            </w:r>
          </w:p>
        </w:tc>
      </w:tr>
      <w:tr w:rsidR="00293D5C" w:rsidRPr="000C4C90" w14:paraId="4121F8B6"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tcPr>
          <w:p w14:paraId="108B2E28" w14:textId="77777777" w:rsidR="00293D5C" w:rsidRPr="00C9747D" w:rsidRDefault="00293D5C" w:rsidP="00293D5C">
            <w:pPr>
              <w:pStyle w:val="Title"/>
              <w:spacing w:before="40" w:after="40"/>
              <w:jc w:val="left"/>
              <w:rPr>
                <w:rFonts w:ascii="Tahoma" w:hAnsi="Tahoma" w:cs="Tahoma"/>
                <w:sz w:val="22"/>
                <w:szCs w:val="22"/>
              </w:rPr>
            </w:pPr>
            <w:r w:rsidRPr="00C9747D">
              <w:rPr>
                <w:rFonts w:ascii="Tahoma" w:hAnsi="Tahoma" w:cs="Tahoma"/>
                <w:sz w:val="22"/>
                <w:szCs w:val="22"/>
              </w:rPr>
              <w:t xml:space="preserve">Criteria </w:t>
            </w:r>
            <w:r>
              <w:rPr>
                <w:rFonts w:ascii="Tahoma" w:hAnsi="Tahoma" w:cs="Tahoma"/>
                <w:sz w:val="22"/>
                <w:szCs w:val="22"/>
              </w:rPr>
              <w:t>5</w:t>
            </w:r>
            <w:r w:rsidRPr="00C9747D">
              <w:rPr>
                <w:rFonts w:ascii="Tahoma" w:hAnsi="Tahoma" w:cs="Tahoma"/>
                <w:sz w:val="22"/>
                <w:szCs w:val="22"/>
              </w:rPr>
              <w:t xml:space="preserve"> – </w:t>
            </w:r>
            <w:r>
              <w:rPr>
                <w:rFonts w:ascii="Tahoma" w:hAnsi="Tahoma" w:cs="Tahoma"/>
                <w:sz w:val="22"/>
                <w:szCs w:val="22"/>
              </w:rPr>
              <w:t>Communication</w:t>
            </w:r>
          </w:p>
          <w:p w14:paraId="46765BF2" w14:textId="77777777" w:rsidR="00293D5C" w:rsidRPr="00293D5C" w:rsidRDefault="00293D5C" w:rsidP="00293D5C">
            <w:pPr>
              <w:pStyle w:val="Title"/>
              <w:numPr>
                <w:ilvl w:val="0"/>
                <w:numId w:val="9"/>
              </w:numPr>
              <w:spacing w:before="40" w:after="40"/>
              <w:ind w:left="360"/>
              <w:jc w:val="left"/>
              <w:rPr>
                <w:rFonts w:ascii="Tahoma" w:hAnsi="Tahoma" w:cs="Tahoma"/>
                <w:sz w:val="22"/>
                <w:szCs w:val="22"/>
              </w:rPr>
            </w:pPr>
            <w:r w:rsidRPr="00437DF2">
              <w:rPr>
                <w:rFonts w:ascii="Tahoma" w:hAnsi="Tahoma" w:cs="Tahoma"/>
                <w:b w:val="0"/>
                <w:sz w:val="22"/>
                <w:szCs w:val="22"/>
              </w:rPr>
              <w:t>Excellent interpersonal</w:t>
            </w:r>
            <w:r w:rsidR="00AA77D1">
              <w:rPr>
                <w:rFonts w:ascii="Tahoma" w:hAnsi="Tahoma" w:cs="Tahoma"/>
                <w:b w:val="0"/>
                <w:sz w:val="22"/>
                <w:szCs w:val="22"/>
              </w:rPr>
              <w:t>,</w:t>
            </w:r>
            <w:r w:rsidRPr="00437DF2">
              <w:rPr>
                <w:rFonts w:ascii="Tahoma" w:hAnsi="Tahoma" w:cs="Tahoma"/>
                <w:b w:val="0"/>
                <w:sz w:val="22"/>
                <w:szCs w:val="22"/>
              </w:rPr>
              <w:t xml:space="preserve"> written and oral communication skills, ensuring complex information is </w:t>
            </w:r>
            <w:r w:rsidR="00AA77D1">
              <w:rPr>
                <w:rFonts w:ascii="Tahoma" w:hAnsi="Tahoma" w:cs="Tahoma"/>
                <w:b w:val="0"/>
                <w:sz w:val="22"/>
                <w:szCs w:val="22"/>
              </w:rPr>
              <w:t>deliver</w:t>
            </w:r>
            <w:r w:rsidRPr="00437DF2">
              <w:rPr>
                <w:rFonts w:ascii="Tahoma" w:hAnsi="Tahoma" w:cs="Tahoma"/>
                <w:b w:val="0"/>
                <w:sz w:val="22"/>
                <w:szCs w:val="22"/>
              </w:rPr>
              <w:t xml:space="preserve">ed in a meaningful way to the receiver </w:t>
            </w:r>
          </w:p>
          <w:p w14:paraId="45B21B38" w14:textId="77777777" w:rsidR="00293D5C" w:rsidRPr="007A6235" w:rsidRDefault="00293D5C" w:rsidP="00293D5C">
            <w:pPr>
              <w:pStyle w:val="Title"/>
              <w:spacing w:before="40" w:after="40"/>
              <w:ind w:left="360"/>
              <w:jc w:val="left"/>
              <w:rPr>
                <w:rFonts w:ascii="Tahoma" w:hAnsi="Tahoma" w:cs="Tahoma"/>
                <w:sz w:val="22"/>
                <w:szCs w:val="22"/>
              </w:rPr>
            </w:pPr>
          </w:p>
        </w:tc>
        <w:tc>
          <w:tcPr>
            <w:tcW w:w="781" w:type="dxa"/>
            <w:tcBorders>
              <w:top w:val="single" w:sz="8" w:space="0" w:color="231F20"/>
              <w:left w:val="single" w:sz="8" w:space="0" w:color="231F20"/>
              <w:bottom w:val="single" w:sz="8" w:space="0" w:color="231F20"/>
              <w:right w:val="single" w:sz="8" w:space="0" w:color="231F20"/>
            </w:tcBorders>
          </w:tcPr>
          <w:p w14:paraId="5CCB180C"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766662FE" w14:textId="4FCC7402"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A6F5783">
                <v:shape id="_x0000_i1091" type="#_x0000_t75" style="width:15.75pt;height:18pt" o:ole="">
                  <v:imagedata r:id="rId18" o:title=""/>
                </v:shape>
                <w:control r:id="rId32"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50F093EC"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3867A312" w14:textId="341D9FF1"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C7D36BA">
                <v:shape id="_x0000_i1093" type="#_x0000_t75" style="width:15.75pt;height:18pt" o:ole="">
                  <v:imagedata r:id="rId18" o:title=""/>
                </v:shape>
                <w:control r:id="rId33"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AE7B750"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267066BC" w14:textId="5DE51EFE"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AA9340C">
                <v:shape id="_x0000_i1095" type="#_x0000_t75" style="width:15.75pt;height:18pt" o:ole="">
                  <v:imagedata r:id="rId18" o:title=""/>
                </v:shape>
                <w:control r:id="rId34" w:name="CheckBox14" w:shapeid="_x0000_i1095"/>
              </w:object>
            </w:r>
          </w:p>
        </w:tc>
      </w:tr>
      <w:tr w:rsidR="00293D5C" w:rsidRPr="000C4C90" w14:paraId="5B1985F1"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tcPr>
          <w:p w14:paraId="4F4F43B8" w14:textId="77777777" w:rsidR="00293D5C" w:rsidRPr="00C9747D" w:rsidRDefault="00293D5C" w:rsidP="00293D5C">
            <w:pPr>
              <w:pStyle w:val="Title"/>
              <w:spacing w:before="40" w:after="40"/>
              <w:jc w:val="left"/>
              <w:rPr>
                <w:rFonts w:ascii="Tahoma" w:hAnsi="Tahoma" w:cs="Tahoma"/>
                <w:sz w:val="22"/>
                <w:szCs w:val="22"/>
              </w:rPr>
            </w:pPr>
            <w:r w:rsidRPr="00C9747D">
              <w:rPr>
                <w:rFonts w:ascii="Tahoma" w:hAnsi="Tahoma" w:cs="Tahoma"/>
                <w:sz w:val="22"/>
                <w:szCs w:val="22"/>
              </w:rPr>
              <w:t xml:space="preserve">Criteria </w:t>
            </w:r>
            <w:r>
              <w:rPr>
                <w:rFonts w:ascii="Tahoma" w:hAnsi="Tahoma" w:cs="Tahoma"/>
                <w:sz w:val="22"/>
                <w:szCs w:val="22"/>
              </w:rPr>
              <w:t>6</w:t>
            </w:r>
            <w:r w:rsidRPr="00C9747D">
              <w:rPr>
                <w:rFonts w:ascii="Tahoma" w:hAnsi="Tahoma" w:cs="Tahoma"/>
                <w:sz w:val="22"/>
                <w:szCs w:val="22"/>
              </w:rPr>
              <w:t xml:space="preserve"> –</w:t>
            </w:r>
            <w:r>
              <w:rPr>
                <w:rFonts w:ascii="Tahoma" w:hAnsi="Tahoma" w:cs="Tahoma"/>
                <w:sz w:val="22"/>
                <w:szCs w:val="22"/>
              </w:rPr>
              <w:t xml:space="preserve"> Influencing and Persuading</w:t>
            </w:r>
          </w:p>
          <w:p w14:paraId="2EE5CF5F" w14:textId="77777777" w:rsidR="00293D5C" w:rsidRPr="00437DF2" w:rsidRDefault="00293D5C" w:rsidP="00293D5C">
            <w:pPr>
              <w:pStyle w:val="Title"/>
              <w:numPr>
                <w:ilvl w:val="0"/>
                <w:numId w:val="6"/>
              </w:numPr>
              <w:spacing w:before="40" w:after="40"/>
              <w:ind w:left="360"/>
              <w:jc w:val="left"/>
              <w:rPr>
                <w:rFonts w:ascii="Tahoma" w:hAnsi="Tahoma" w:cs="Tahoma"/>
                <w:b w:val="0"/>
                <w:sz w:val="22"/>
                <w:szCs w:val="22"/>
              </w:rPr>
            </w:pPr>
            <w:r>
              <w:rPr>
                <w:rFonts w:ascii="Tahoma" w:hAnsi="Tahoma" w:cs="Tahoma"/>
                <w:b w:val="0"/>
                <w:sz w:val="22"/>
                <w:szCs w:val="22"/>
              </w:rPr>
              <w:t>P</w:t>
            </w:r>
            <w:r w:rsidRPr="00437DF2">
              <w:rPr>
                <w:rFonts w:ascii="Tahoma" w:hAnsi="Tahoma" w:cs="Tahoma"/>
                <w:b w:val="0"/>
                <w:sz w:val="22"/>
                <w:szCs w:val="22"/>
              </w:rPr>
              <w:t xml:space="preserve">ersuade stakeholders, through </w:t>
            </w:r>
            <w:r>
              <w:rPr>
                <w:rFonts w:ascii="Tahoma" w:hAnsi="Tahoma" w:cs="Tahoma"/>
                <w:b w:val="0"/>
                <w:sz w:val="22"/>
                <w:szCs w:val="22"/>
              </w:rPr>
              <w:t>a range of techniques</w:t>
            </w:r>
            <w:r w:rsidRPr="00437DF2">
              <w:rPr>
                <w:rFonts w:ascii="Tahoma" w:hAnsi="Tahoma" w:cs="Tahoma"/>
                <w:b w:val="0"/>
                <w:sz w:val="22"/>
                <w:szCs w:val="22"/>
              </w:rPr>
              <w:t xml:space="preserve">, to a </w:t>
            </w:r>
            <w:proofErr w:type="gramStart"/>
            <w:r w:rsidRPr="00437DF2">
              <w:rPr>
                <w:rFonts w:ascii="Tahoma" w:hAnsi="Tahoma" w:cs="Tahoma"/>
                <w:b w:val="0"/>
                <w:sz w:val="22"/>
                <w:szCs w:val="22"/>
              </w:rPr>
              <w:t>particular course</w:t>
            </w:r>
            <w:proofErr w:type="gramEnd"/>
            <w:r w:rsidRPr="00437DF2">
              <w:rPr>
                <w:rFonts w:ascii="Tahoma" w:hAnsi="Tahoma" w:cs="Tahoma"/>
                <w:b w:val="0"/>
                <w:sz w:val="22"/>
                <w:szCs w:val="22"/>
              </w:rPr>
              <w:t xml:space="preserve"> of action </w:t>
            </w:r>
            <w:r>
              <w:rPr>
                <w:rFonts w:ascii="Tahoma" w:hAnsi="Tahoma" w:cs="Tahoma"/>
                <w:b w:val="0"/>
                <w:sz w:val="22"/>
                <w:szCs w:val="22"/>
              </w:rPr>
              <w:t xml:space="preserve">using </w:t>
            </w:r>
            <w:r w:rsidRPr="00437DF2">
              <w:rPr>
                <w:rFonts w:ascii="Tahoma" w:hAnsi="Tahoma" w:cs="Tahoma"/>
                <w:b w:val="0"/>
                <w:sz w:val="22"/>
                <w:szCs w:val="22"/>
              </w:rPr>
              <w:t>credible, evidenced facts</w:t>
            </w:r>
            <w:r>
              <w:rPr>
                <w:rFonts w:ascii="Tahoma" w:hAnsi="Tahoma" w:cs="Tahoma"/>
                <w:b w:val="0"/>
                <w:sz w:val="22"/>
                <w:szCs w:val="22"/>
              </w:rPr>
              <w:t>,</w:t>
            </w:r>
            <w:r w:rsidRPr="00437DF2">
              <w:rPr>
                <w:rFonts w:ascii="Tahoma" w:hAnsi="Tahoma" w:cs="Tahoma"/>
                <w:b w:val="0"/>
                <w:sz w:val="22"/>
                <w:szCs w:val="22"/>
              </w:rPr>
              <w:t xml:space="preserve"> data</w:t>
            </w:r>
            <w:r>
              <w:rPr>
                <w:rFonts w:ascii="Tahoma" w:hAnsi="Tahoma" w:cs="Tahoma"/>
                <w:b w:val="0"/>
                <w:sz w:val="22"/>
                <w:szCs w:val="22"/>
              </w:rPr>
              <w:t>, empathy and enthusiasm</w:t>
            </w:r>
          </w:p>
          <w:p w14:paraId="41514E12" w14:textId="77777777" w:rsidR="00293D5C" w:rsidRPr="000C4C90" w:rsidRDefault="00293D5C" w:rsidP="00293D5C">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672CEB38"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4148A5A6" w14:textId="1085A20C"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83E65DC">
                <v:shape id="_x0000_i1097" type="#_x0000_t75" style="width:15.75pt;height:18pt" o:ole="">
                  <v:imagedata r:id="rId23" o:title=""/>
                </v:shape>
                <w:control r:id="rId35"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1B07B723"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1209676D" w14:textId="42E60927"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D676EC">
                <v:shape id="_x0000_i1099" type="#_x0000_t75" style="width:15.75pt;height:18pt" o:ole="">
                  <v:imagedata r:id="rId23" o:title=""/>
                </v:shape>
                <w:control r:id="rId36"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0DD16C6F"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36399BC4" w14:textId="511E94F8"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9D18F2">
                <v:shape id="_x0000_i1101" type="#_x0000_t75" style="width:15.75pt;height:18pt" o:ole="">
                  <v:imagedata r:id="rId18" o:title=""/>
                </v:shape>
                <w:control r:id="rId37" w:name="CheckBox13" w:shapeid="_x0000_i1101"/>
              </w:object>
            </w:r>
          </w:p>
        </w:tc>
      </w:tr>
      <w:tr w:rsidR="00293D5C" w:rsidRPr="000C4C90" w14:paraId="446F837A" w14:textId="77777777" w:rsidTr="00293D5C">
        <w:trPr>
          <w:jc w:val="center"/>
        </w:trPr>
        <w:tc>
          <w:tcPr>
            <w:tcW w:w="8212" w:type="dxa"/>
            <w:tcBorders>
              <w:top w:val="single" w:sz="8" w:space="0" w:color="231F20"/>
              <w:left w:val="single" w:sz="8" w:space="0" w:color="231F20"/>
              <w:bottom w:val="single" w:sz="8" w:space="0" w:color="231F20"/>
              <w:right w:val="single" w:sz="8" w:space="0" w:color="231F20"/>
            </w:tcBorders>
          </w:tcPr>
          <w:p w14:paraId="7D346349" w14:textId="77777777" w:rsidR="00293D5C" w:rsidRPr="00C9747D" w:rsidRDefault="00293D5C" w:rsidP="00293D5C">
            <w:pPr>
              <w:pStyle w:val="Title"/>
              <w:spacing w:before="40" w:after="40"/>
              <w:jc w:val="left"/>
              <w:rPr>
                <w:rFonts w:ascii="Tahoma" w:hAnsi="Tahoma" w:cs="Tahoma"/>
                <w:sz w:val="22"/>
                <w:szCs w:val="22"/>
              </w:rPr>
            </w:pPr>
            <w:r w:rsidRPr="00C9747D">
              <w:rPr>
                <w:rFonts w:ascii="Tahoma" w:hAnsi="Tahoma" w:cs="Tahoma"/>
                <w:sz w:val="22"/>
                <w:szCs w:val="22"/>
              </w:rPr>
              <w:t xml:space="preserve">Criteria </w:t>
            </w:r>
            <w:r>
              <w:rPr>
                <w:rFonts w:ascii="Tahoma" w:hAnsi="Tahoma" w:cs="Tahoma"/>
                <w:sz w:val="22"/>
                <w:szCs w:val="22"/>
              </w:rPr>
              <w:t>7</w:t>
            </w:r>
            <w:r w:rsidRPr="00C9747D">
              <w:rPr>
                <w:rFonts w:ascii="Tahoma" w:hAnsi="Tahoma" w:cs="Tahoma"/>
                <w:sz w:val="22"/>
                <w:szCs w:val="22"/>
              </w:rPr>
              <w:t xml:space="preserve"> –</w:t>
            </w:r>
            <w:r>
              <w:rPr>
                <w:rFonts w:ascii="Tahoma" w:hAnsi="Tahoma" w:cs="Tahoma"/>
                <w:sz w:val="22"/>
                <w:szCs w:val="22"/>
              </w:rPr>
              <w:t xml:space="preserve"> Desirable</w:t>
            </w:r>
          </w:p>
          <w:p w14:paraId="774BEB63" w14:textId="77777777" w:rsidR="00B118B9" w:rsidRDefault="00293D5C" w:rsidP="00293D5C">
            <w:pPr>
              <w:pStyle w:val="ListParagraph"/>
              <w:widowControl/>
              <w:numPr>
                <w:ilvl w:val="0"/>
                <w:numId w:val="7"/>
              </w:numPr>
              <w:autoSpaceDE w:val="0"/>
              <w:autoSpaceDN w:val="0"/>
              <w:adjustRightInd w:val="0"/>
              <w:ind w:left="360"/>
              <w:contextualSpacing/>
              <w:rPr>
                <w:rFonts w:ascii="Tahoma" w:hAnsi="Tahoma" w:cs="Tahoma"/>
              </w:rPr>
            </w:pPr>
            <w:r w:rsidRPr="007A6235">
              <w:rPr>
                <w:rFonts w:ascii="Tahoma" w:hAnsi="Tahoma" w:cs="Tahoma"/>
              </w:rPr>
              <w:t xml:space="preserve">Knowledge of workplace </w:t>
            </w:r>
            <w:r>
              <w:rPr>
                <w:rFonts w:ascii="Tahoma" w:hAnsi="Tahoma" w:cs="Tahoma"/>
              </w:rPr>
              <w:t xml:space="preserve">design and management </w:t>
            </w:r>
            <w:r w:rsidRPr="007A6235">
              <w:rPr>
                <w:rFonts w:ascii="Tahoma" w:hAnsi="Tahoma" w:cs="Tahoma"/>
              </w:rPr>
              <w:t>software including AutoCAD</w:t>
            </w:r>
            <w:r>
              <w:rPr>
                <w:rFonts w:ascii="Tahoma" w:hAnsi="Tahoma" w:cs="Tahoma"/>
              </w:rPr>
              <w:t xml:space="preserve">/Revit; SketchUp, InDesign or Photoshop; </w:t>
            </w:r>
          </w:p>
          <w:p w14:paraId="58ADB636" w14:textId="0705919C" w:rsidR="00293D5C" w:rsidRDefault="00B118B9" w:rsidP="00293D5C">
            <w:pPr>
              <w:pStyle w:val="ListParagraph"/>
              <w:widowControl/>
              <w:numPr>
                <w:ilvl w:val="0"/>
                <w:numId w:val="7"/>
              </w:numPr>
              <w:autoSpaceDE w:val="0"/>
              <w:autoSpaceDN w:val="0"/>
              <w:adjustRightInd w:val="0"/>
              <w:ind w:left="360"/>
              <w:contextualSpacing/>
              <w:rPr>
                <w:rFonts w:ascii="Tahoma" w:hAnsi="Tahoma" w:cs="Tahoma"/>
              </w:rPr>
            </w:pPr>
            <w:proofErr w:type="spellStart"/>
            <w:r>
              <w:rPr>
                <w:rFonts w:ascii="Tahoma" w:hAnsi="Tahoma" w:cs="Tahoma"/>
              </w:rPr>
              <w:t>Knowledege</w:t>
            </w:r>
            <w:proofErr w:type="spellEnd"/>
            <w:r>
              <w:rPr>
                <w:rFonts w:ascii="Tahoma" w:hAnsi="Tahoma" w:cs="Tahoma"/>
              </w:rPr>
              <w:t xml:space="preserve"> and experience of </w:t>
            </w:r>
            <w:r w:rsidR="00293D5C">
              <w:rPr>
                <w:rFonts w:ascii="Tahoma" w:hAnsi="Tahoma" w:cs="Tahoma"/>
              </w:rPr>
              <w:t>Planon or other W</w:t>
            </w:r>
            <w:r w:rsidR="00AA77D1">
              <w:rPr>
                <w:rFonts w:ascii="Tahoma" w:hAnsi="Tahoma" w:cs="Tahoma"/>
              </w:rPr>
              <w:t xml:space="preserve">orkplace </w:t>
            </w:r>
            <w:r w:rsidR="00293D5C">
              <w:rPr>
                <w:rFonts w:ascii="Tahoma" w:hAnsi="Tahoma" w:cs="Tahoma"/>
              </w:rPr>
              <w:t>M</w:t>
            </w:r>
            <w:r w:rsidR="00AA77D1">
              <w:rPr>
                <w:rFonts w:ascii="Tahoma" w:hAnsi="Tahoma" w:cs="Tahoma"/>
              </w:rPr>
              <w:t xml:space="preserve">anagement </w:t>
            </w:r>
            <w:r w:rsidR="00293D5C">
              <w:rPr>
                <w:rFonts w:ascii="Tahoma" w:hAnsi="Tahoma" w:cs="Tahoma"/>
              </w:rPr>
              <w:t>S</w:t>
            </w:r>
            <w:r w:rsidR="00AA77D1">
              <w:rPr>
                <w:rFonts w:ascii="Tahoma" w:hAnsi="Tahoma" w:cs="Tahoma"/>
              </w:rPr>
              <w:t>oftware</w:t>
            </w:r>
            <w:r>
              <w:rPr>
                <w:rFonts w:ascii="Tahoma" w:hAnsi="Tahoma" w:cs="Tahoma"/>
              </w:rPr>
              <w:t xml:space="preserve"> packages</w:t>
            </w:r>
          </w:p>
          <w:p w14:paraId="18D89E94" w14:textId="77777777" w:rsidR="00B118B9" w:rsidRDefault="00B118B9" w:rsidP="00B118B9">
            <w:pPr>
              <w:pStyle w:val="ListParagraph"/>
              <w:widowControl/>
              <w:numPr>
                <w:ilvl w:val="0"/>
                <w:numId w:val="7"/>
              </w:numPr>
              <w:autoSpaceDE w:val="0"/>
              <w:autoSpaceDN w:val="0"/>
              <w:adjustRightInd w:val="0"/>
              <w:ind w:left="360"/>
              <w:contextualSpacing/>
              <w:rPr>
                <w:rFonts w:ascii="Tahoma" w:hAnsi="Tahoma" w:cs="Tahoma"/>
              </w:rPr>
            </w:pPr>
            <w:r>
              <w:rPr>
                <w:rFonts w:ascii="Tahoma" w:hAnsi="Tahoma" w:cs="Tahoma"/>
              </w:rPr>
              <w:t xml:space="preserve">Experience of contract management, </w:t>
            </w:r>
            <w:proofErr w:type="gramStart"/>
            <w:r>
              <w:rPr>
                <w:rFonts w:ascii="Tahoma" w:hAnsi="Tahoma" w:cs="Tahoma"/>
              </w:rPr>
              <w:t>in particular the</w:t>
            </w:r>
            <w:proofErr w:type="gramEnd"/>
            <w:r>
              <w:rPr>
                <w:rFonts w:ascii="Tahoma" w:hAnsi="Tahoma" w:cs="Tahoma"/>
              </w:rPr>
              <w:t xml:space="preserve"> NEC3 suite</w:t>
            </w:r>
          </w:p>
          <w:p w14:paraId="1B341E38" w14:textId="77777777" w:rsidR="00293D5C" w:rsidRPr="007A6235" w:rsidRDefault="00293D5C" w:rsidP="00293D5C">
            <w:pPr>
              <w:pStyle w:val="ListParagraph"/>
              <w:widowControl/>
              <w:numPr>
                <w:ilvl w:val="0"/>
                <w:numId w:val="7"/>
              </w:numPr>
              <w:autoSpaceDE w:val="0"/>
              <w:autoSpaceDN w:val="0"/>
              <w:adjustRightInd w:val="0"/>
              <w:ind w:left="360"/>
              <w:contextualSpacing/>
              <w:rPr>
                <w:rFonts w:ascii="Tahoma" w:hAnsi="Tahoma" w:cs="Tahoma"/>
              </w:rPr>
            </w:pPr>
            <w:r>
              <w:rPr>
                <w:rFonts w:ascii="Tahoma" w:hAnsi="Tahoma" w:cs="Tahoma"/>
              </w:rPr>
              <w:t xml:space="preserve">Understanding of Parliamentary context </w:t>
            </w:r>
          </w:p>
          <w:p w14:paraId="397813B3" w14:textId="77777777" w:rsidR="00293D5C" w:rsidRPr="000C4C90" w:rsidRDefault="00293D5C" w:rsidP="00293D5C">
            <w:pPr>
              <w:pStyle w:val="TableParagraph"/>
              <w:ind w:left="452"/>
              <w:rPr>
                <w:rFonts w:ascii="Verdana" w:eastAsia="VAG Rounded Std Thin" w:hAnsi="Verdana" w:cs="Tahoma"/>
              </w:rPr>
            </w:pPr>
          </w:p>
        </w:tc>
        <w:tc>
          <w:tcPr>
            <w:tcW w:w="781" w:type="dxa"/>
            <w:tcBorders>
              <w:top w:val="single" w:sz="8" w:space="0" w:color="231F20"/>
              <w:left w:val="single" w:sz="8" w:space="0" w:color="231F20"/>
              <w:bottom w:val="single" w:sz="8" w:space="0" w:color="231F20"/>
              <w:right w:val="single" w:sz="8" w:space="0" w:color="231F20"/>
            </w:tcBorders>
          </w:tcPr>
          <w:p w14:paraId="4E988D32"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4D6DA8D4" w14:textId="05FE9926"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7D2D441">
                <v:shape id="_x0000_i1103" type="#_x0000_t75" style="width:15.75pt;height:18pt" o:ole="">
                  <v:imagedata r:id="rId18" o:title=""/>
                </v:shape>
                <w:control r:id="rId38"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02F2BBEA"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351FACE4" w14:textId="2809D497"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E25A160">
                <v:shape id="_x0000_i1105" type="#_x0000_t75" style="width:15.75pt;height:18pt" o:ole="">
                  <v:imagedata r:id="rId23" o:title=""/>
                </v:shape>
                <w:control r:id="rId39"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1B38791B" w14:textId="77777777" w:rsidR="00293D5C" w:rsidRPr="000C4C90" w:rsidRDefault="00293D5C" w:rsidP="00293D5C">
            <w:pPr>
              <w:rPr>
                <w:rFonts w:ascii="Verdana" w:eastAsia="Times New Roman" w:hAnsi="Verdana" w:cs="Tahoma"/>
              </w:rPr>
            </w:pPr>
            <w:r w:rsidRPr="000C4C90">
              <w:rPr>
                <w:rFonts w:ascii="Verdana" w:eastAsia="Times New Roman" w:hAnsi="Verdana" w:cs="Tahoma"/>
              </w:rPr>
              <w:t xml:space="preserve">    </w:t>
            </w:r>
          </w:p>
          <w:p w14:paraId="608AB5DB" w14:textId="03B916F9" w:rsidR="00293D5C" w:rsidRPr="000C4C90" w:rsidRDefault="00293D5C" w:rsidP="00293D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4AC9898">
                <v:shape id="_x0000_i1107" type="#_x0000_t75" style="width:15.75pt;height:18pt" o:ole="">
                  <v:imagedata r:id="rId18" o:title=""/>
                </v:shape>
                <w:control r:id="rId40" w:name="CheckBox12" w:shapeid="_x0000_i1107"/>
              </w:object>
            </w:r>
          </w:p>
        </w:tc>
      </w:tr>
    </w:tbl>
    <w:p w14:paraId="781DFE51" w14:textId="49CF4311" w:rsidR="005042B0" w:rsidRPr="000C4C90" w:rsidRDefault="005042B0" w:rsidP="005042B0">
      <w:pPr>
        <w:tabs>
          <w:tab w:val="left" w:pos="1245"/>
        </w:tabs>
        <w:rPr>
          <w:rFonts w:ascii="Verdana" w:hAnsi="Verdana" w:cs="Tahoma"/>
        </w:rPr>
      </w:pPr>
      <w:bookmarkStart w:id="0" w:name="_GoBack"/>
      <w:bookmarkEnd w:id="0"/>
    </w:p>
    <w:sectPr w:rsidR="005042B0" w:rsidRPr="000C4C90" w:rsidSect="00DE0236">
      <w:footerReference w:type="default" r:id="rId41"/>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8746" w14:textId="77777777" w:rsidR="00A279E7" w:rsidRDefault="00A279E7" w:rsidP="00D37EDD">
      <w:r>
        <w:separator/>
      </w:r>
    </w:p>
  </w:endnote>
  <w:endnote w:type="continuationSeparator" w:id="0">
    <w:p w14:paraId="582136EA" w14:textId="77777777" w:rsidR="00A279E7" w:rsidRDefault="00A279E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ntique Olive">
    <w:altName w:val="Cambria"/>
    <w:panose1 w:val="00000000000000000000"/>
    <w:charset w:val="00"/>
    <w:family w:val="swiss"/>
    <w:notTrueType/>
    <w:pitch w:val="variable"/>
    <w:sig w:usb0="00000003" w:usb1="00000000"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4B7F" w14:textId="77777777" w:rsidR="00A279E7" w:rsidRDefault="00A279E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7151A" w14:textId="77777777" w:rsidR="00A279E7" w:rsidRDefault="00A279E7" w:rsidP="00D37EDD">
      <w:r>
        <w:separator/>
      </w:r>
    </w:p>
  </w:footnote>
  <w:footnote w:type="continuationSeparator" w:id="0">
    <w:p w14:paraId="2C10DF4B" w14:textId="77777777" w:rsidR="00A279E7" w:rsidRDefault="00A279E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B56"/>
    <w:multiLevelType w:val="hybridMultilevel"/>
    <w:tmpl w:val="EF2CF4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57AAB"/>
    <w:multiLevelType w:val="hybridMultilevel"/>
    <w:tmpl w:val="123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21A"/>
    <w:multiLevelType w:val="hybridMultilevel"/>
    <w:tmpl w:val="795C6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AE7C65"/>
    <w:multiLevelType w:val="hybridMultilevel"/>
    <w:tmpl w:val="E848B1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650D7"/>
    <w:multiLevelType w:val="hybridMultilevel"/>
    <w:tmpl w:val="22A45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134B98"/>
    <w:multiLevelType w:val="hybridMultilevel"/>
    <w:tmpl w:val="5C28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4677"/>
    <w:multiLevelType w:val="hybridMultilevel"/>
    <w:tmpl w:val="2BEC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20C02"/>
    <w:multiLevelType w:val="hybridMultilevel"/>
    <w:tmpl w:val="38C6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427B2"/>
    <w:multiLevelType w:val="hybridMultilevel"/>
    <w:tmpl w:val="796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B5E7B"/>
    <w:multiLevelType w:val="hybridMultilevel"/>
    <w:tmpl w:val="6AAE2446"/>
    <w:lvl w:ilvl="0" w:tplc="04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8"/>
  </w:num>
  <w:num w:numId="6">
    <w:abstractNumId w:val="1"/>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111489"/>
    <w:rsid w:val="00175D3A"/>
    <w:rsid w:val="001A2655"/>
    <w:rsid w:val="001D5AE9"/>
    <w:rsid w:val="00207E8E"/>
    <w:rsid w:val="00224E9C"/>
    <w:rsid w:val="00267BF9"/>
    <w:rsid w:val="00293D5C"/>
    <w:rsid w:val="002A4C2A"/>
    <w:rsid w:val="002C4D31"/>
    <w:rsid w:val="002D0679"/>
    <w:rsid w:val="002D0C0B"/>
    <w:rsid w:val="002E261E"/>
    <w:rsid w:val="00316BC5"/>
    <w:rsid w:val="00334609"/>
    <w:rsid w:val="00350C3B"/>
    <w:rsid w:val="0035142A"/>
    <w:rsid w:val="00380694"/>
    <w:rsid w:val="003B618C"/>
    <w:rsid w:val="003C6D80"/>
    <w:rsid w:val="003D28E8"/>
    <w:rsid w:val="004064AB"/>
    <w:rsid w:val="004412FE"/>
    <w:rsid w:val="00455A69"/>
    <w:rsid w:val="00461B9D"/>
    <w:rsid w:val="004A4F9A"/>
    <w:rsid w:val="004C0906"/>
    <w:rsid w:val="004E1C32"/>
    <w:rsid w:val="005042B0"/>
    <w:rsid w:val="00504DDD"/>
    <w:rsid w:val="0051696D"/>
    <w:rsid w:val="005201B8"/>
    <w:rsid w:val="0058021C"/>
    <w:rsid w:val="0058629A"/>
    <w:rsid w:val="005B4F05"/>
    <w:rsid w:val="0060432C"/>
    <w:rsid w:val="006B6C4F"/>
    <w:rsid w:val="006C625E"/>
    <w:rsid w:val="006E6BD7"/>
    <w:rsid w:val="006F1154"/>
    <w:rsid w:val="00715F0A"/>
    <w:rsid w:val="0072164E"/>
    <w:rsid w:val="00746760"/>
    <w:rsid w:val="007533C4"/>
    <w:rsid w:val="007A5C29"/>
    <w:rsid w:val="00820A34"/>
    <w:rsid w:val="00826049"/>
    <w:rsid w:val="00843A6A"/>
    <w:rsid w:val="0085096C"/>
    <w:rsid w:val="00855EDB"/>
    <w:rsid w:val="008817C6"/>
    <w:rsid w:val="008E13FA"/>
    <w:rsid w:val="008E3832"/>
    <w:rsid w:val="00924E26"/>
    <w:rsid w:val="00932B68"/>
    <w:rsid w:val="0094645C"/>
    <w:rsid w:val="009543F2"/>
    <w:rsid w:val="00960579"/>
    <w:rsid w:val="009E0AAF"/>
    <w:rsid w:val="00A10174"/>
    <w:rsid w:val="00A11FC7"/>
    <w:rsid w:val="00A2566A"/>
    <w:rsid w:val="00A279E7"/>
    <w:rsid w:val="00A707B1"/>
    <w:rsid w:val="00AA77D1"/>
    <w:rsid w:val="00AC55B6"/>
    <w:rsid w:val="00AE62C6"/>
    <w:rsid w:val="00B040C5"/>
    <w:rsid w:val="00B118B9"/>
    <w:rsid w:val="00B42A79"/>
    <w:rsid w:val="00B63FF9"/>
    <w:rsid w:val="00B65714"/>
    <w:rsid w:val="00B90A8A"/>
    <w:rsid w:val="00B94A67"/>
    <w:rsid w:val="00BA61AC"/>
    <w:rsid w:val="00BC3ABA"/>
    <w:rsid w:val="00BE5746"/>
    <w:rsid w:val="00C876E9"/>
    <w:rsid w:val="00CA2FC1"/>
    <w:rsid w:val="00CD6CA7"/>
    <w:rsid w:val="00D37EDD"/>
    <w:rsid w:val="00DE0236"/>
    <w:rsid w:val="00E12F31"/>
    <w:rsid w:val="00E72B8F"/>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D0E82B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semiHidden/>
    <w:unhideWhenUsed/>
    <w:rsid w:val="00DE0236"/>
    <w:rPr>
      <w:sz w:val="20"/>
      <w:szCs w:val="20"/>
    </w:rPr>
  </w:style>
  <w:style w:type="character" w:customStyle="1" w:styleId="CommentTextChar">
    <w:name w:val="Comment Text Char"/>
    <w:basedOn w:val="DefaultParagraphFont"/>
    <w:link w:val="CommentText"/>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4645C"/>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94645C"/>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control" Target="activeX/activeX7.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control" Target="activeX/activeX2.xml"/><Relationship Id="rId29" Type="http://schemas.openxmlformats.org/officeDocument/2006/relationships/control" Target="activeX/activeX1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6CF2-CCDB-434C-B74C-1E4522E8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NOOR, Nasreen</cp:lastModifiedBy>
  <cp:revision>2</cp:revision>
  <dcterms:created xsi:type="dcterms:W3CDTF">2018-10-31T12:06:00Z</dcterms:created>
  <dcterms:modified xsi:type="dcterms:W3CDTF">2018-10-31T12:06:00Z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